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86C6C" w14:textId="720566C3" w:rsidR="00BA4B1C" w:rsidRPr="00757CD0" w:rsidRDefault="00757CD0" w:rsidP="00BA4B1C">
      <w:pPr>
        <w:spacing w:line="360" w:lineRule="auto"/>
        <w:ind w:left="1416"/>
        <w:outlineLvl w:val="0"/>
        <w:rPr>
          <w:rFonts w:ascii="Arial" w:hAnsi="Arial" w:cs="Arial"/>
          <w:b/>
          <w:sz w:val="28"/>
          <w:szCs w:val="28"/>
          <w:lang w:val="en-US"/>
        </w:rPr>
      </w:pPr>
      <w:r w:rsidRPr="00757CD0">
        <w:rPr>
          <w:rFonts w:ascii="Arial" w:hAnsi="Arial" w:cs="Arial"/>
          <w:b/>
          <w:sz w:val="28"/>
          <w:szCs w:val="28"/>
          <w:lang w:val="en-US"/>
        </w:rPr>
        <w:t>MEDIA INFORMATION</w:t>
      </w:r>
    </w:p>
    <w:p w14:paraId="287447B3" w14:textId="7401F88F" w:rsidR="00BA4B1C" w:rsidRPr="00757CD0" w:rsidRDefault="00E9558F" w:rsidP="00BA4B1C">
      <w:pPr>
        <w:spacing w:line="360" w:lineRule="auto"/>
        <w:ind w:left="1416"/>
        <w:rPr>
          <w:rFonts w:ascii="Arial" w:hAnsi="Arial" w:cs="Arial"/>
          <w:sz w:val="20"/>
          <w:szCs w:val="20"/>
          <w:lang w:val="en-US"/>
        </w:rPr>
      </w:pPr>
      <w:r w:rsidRPr="00757CD0">
        <w:rPr>
          <w:rFonts w:ascii="Arial" w:hAnsi="Arial" w:cs="Arial"/>
          <w:sz w:val="20"/>
          <w:szCs w:val="20"/>
          <w:lang w:val="en-US"/>
        </w:rPr>
        <w:t xml:space="preserve"> </w:t>
      </w:r>
    </w:p>
    <w:p w14:paraId="560658A5" w14:textId="02031F68" w:rsidR="00757CD0" w:rsidRPr="00757CD0" w:rsidRDefault="00757CD0" w:rsidP="00757CD0">
      <w:pPr>
        <w:spacing w:line="360" w:lineRule="auto"/>
        <w:ind w:left="1440"/>
        <w:rPr>
          <w:rFonts w:ascii="Arial" w:hAnsi="Arial" w:cs="Arial"/>
          <w:lang w:val="en-US"/>
        </w:rPr>
      </w:pPr>
      <w:r w:rsidRPr="00757CD0">
        <w:rPr>
          <w:rFonts w:ascii="Arial" w:hAnsi="Arial" w:cs="Arial"/>
          <w:lang w:val="en-US"/>
        </w:rPr>
        <w:t>Bonn</w:t>
      </w:r>
      <w:r>
        <w:rPr>
          <w:rFonts w:ascii="Arial" w:hAnsi="Arial" w:cs="Arial"/>
          <w:lang w:val="en-US"/>
        </w:rPr>
        <w:t>/Loßburg</w:t>
      </w:r>
      <w:r w:rsidRPr="00757CD0">
        <w:rPr>
          <w:rFonts w:ascii="Arial" w:hAnsi="Arial" w:cs="Arial"/>
          <w:lang w:val="en-US"/>
        </w:rPr>
        <w:t xml:space="preserve">, Germany, </w:t>
      </w:r>
      <w:r>
        <w:rPr>
          <w:rFonts w:ascii="Arial" w:hAnsi="Arial" w:cs="Arial"/>
          <w:lang w:val="en-US"/>
        </w:rPr>
        <w:t>24</w:t>
      </w:r>
      <w:r>
        <w:rPr>
          <w:rFonts w:ascii="Arial" w:hAnsi="Arial" w:cs="Arial"/>
          <w:vertAlign w:val="superscript"/>
          <w:lang w:val="en-US"/>
        </w:rPr>
        <w:t>th</w:t>
      </w:r>
      <w:r w:rsidRPr="00757CD0">
        <w:rPr>
          <w:rFonts w:ascii="Arial" w:hAnsi="Arial" w:cs="Arial"/>
          <w:lang w:val="en-US"/>
        </w:rPr>
        <w:t xml:space="preserve"> J</w:t>
      </w:r>
      <w:r>
        <w:rPr>
          <w:rFonts w:ascii="Arial" w:hAnsi="Arial" w:cs="Arial"/>
          <w:lang w:val="en-US"/>
        </w:rPr>
        <w:t>une</w:t>
      </w:r>
      <w:r w:rsidRPr="00757CD0">
        <w:rPr>
          <w:rFonts w:ascii="Arial" w:hAnsi="Arial" w:cs="Arial"/>
          <w:lang w:val="en-US"/>
        </w:rPr>
        <w:t xml:space="preserve"> 2022</w:t>
      </w:r>
    </w:p>
    <w:p w14:paraId="54664288" w14:textId="77777777" w:rsidR="00757CD0" w:rsidRPr="00757CD0" w:rsidRDefault="00757CD0" w:rsidP="00BA4B1C">
      <w:pPr>
        <w:spacing w:line="360" w:lineRule="auto"/>
        <w:ind w:left="1440"/>
        <w:rPr>
          <w:rFonts w:ascii="Arial" w:hAnsi="Arial" w:cs="Arial"/>
          <w:lang w:val="en-US"/>
        </w:rPr>
      </w:pPr>
    </w:p>
    <w:p w14:paraId="66CF974D" w14:textId="53976A03" w:rsidR="00531EA6" w:rsidRPr="00531EA6" w:rsidRDefault="00531EA6" w:rsidP="00531EA6">
      <w:pPr>
        <w:spacing w:line="360" w:lineRule="auto"/>
        <w:ind w:left="1440"/>
        <w:rPr>
          <w:rFonts w:ascii="Arial" w:hAnsi="Arial" w:cs="Arial"/>
          <w:b/>
          <w:sz w:val="28"/>
          <w:szCs w:val="28"/>
          <w:lang w:val="en-US"/>
        </w:rPr>
      </w:pPr>
      <w:r w:rsidRPr="00531EA6">
        <w:rPr>
          <w:rFonts w:ascii="Arial" w:hAnsi="Arial" w:cs="Arial"/>
          <w:b/>
          <w:sz w:val="28"/>
          <w:szCs w:val="28"/>
          <w:lang w:val="en-US"/>
        </w:rPr>
        <w:t>5G campus network for plastic machine manufacturer Arburg</w:t>
      </w:r>
    </w:p>
    <w:p w14:paraId="3FCD15AC" w14:textId="31BF85A3" w:rsidR="004C0414" w:rsidRPr="00AD2149" w:rsidRDefault="004C0414" w:rsidP="00DB2B41">
      <w:pPr>
        <w:spacing w:line="360" w:lineRule="auto"/>
        <w:rPr>
          <w:rFonts w:ascii="Arial" w:hAnsi="Arial" w:cs="Arial"/>
          <w:lang w:val="en-US"/>
        </w:rPr>
      </w:pPr>
    </w:p>
    <w:p w14:paraId="2AFB9937" w14:textId="39302988" w:rsidR="00531EA6" w:rsidRPr="00531EA6" w:rsidRDefault="00531EA6" w:rsidP="00531EA6">
      <w:pPr>
        <w:pStyle w:val="Listenabsatz"/>
        <w:numPr>
          <w:ilvl w:val="0"/>
          <w:numId w:val="5"/>
        </w:numPr>
        <w:rPr>
          <w:rFonts w:eastAsia="Times New Roman"/>
          <w:lang w:val="en-US" w:eastAsia="de-DE"/>
        </w:rPr>
      </w:pPr>
      <w:r w:rsidRPr="00531EA6">
        <w:rPr>
          <w:rFonts w:eastAsia="Times New Roman"/>
          <w:lang w:val="en-US" w:eastAsia="de-DE"/>
        </w:rPr>
        <w:t xml:space="preserve">5G test field for networked production in </w:t>
      </w:r>
      <w:r w:rsidR="00DE05E3">
        <w:rPr>
          <w:rFonts w:eastAsia="Times New Roman"/>
          <w:lang w:val="en-US" w:eastAsia="de-DE"/>
        </w:rPr>
        <w:t xml:space="preserve">the </w:t>
      </w:r>
      <w:r w:rsidRPr="00531EA6">
        <w:rPr>
          <w:rFonts w:eastAsia="Times New Roman"/>
          <w:lang w:val="en-US" w:eastAsia="de-DE"/>
        </w:rPr>
        <w:t>plastics processing industr</w:t>
      </w:r>
      <w:r w:rsidR="00DE05E3">
        <w:rPr>
          <w:rFonts w:eastAsia="Times New Roman"/>
          <w:lang w:val="en-US" w:eastAsia="de-DE"/>
        </w:rPr>
        <w:t>y</w:t>
      </w:r>
    </w:p>
    <w:p w14:paraId="1131991E" w14:textId="77777777" w:rsidR="00531EA6" w:rsidRPr="00AD2149" w:rsidRDefault="00531EA6" w:rsidP="00531EA6">
      <w:pPr>
        <w:pStyle w:val="Listenabsatz"/>
        <w:numPr>
          <w:ilvl w:val="0"/>
          <w:numId w:val="5"/>
        </w:numPr>
        <w:rPr>
          <w:rFonts w:eastAsia="Times New Roman"/>
          <w:lang w:val="en-US" w:eastAsia="de-DE"/>
        </w:rPr>
      </w:pPr>
      <w:r w:rsidRPr="00AD2149">
        <w:rPr>
          <w:rFonts w:eastAsia="Times New Roman"/>
          <w:lang w:val="en-US" w:eastAsia="de-DE"/>
        </w:rPr>
        <w:t>Additional new campus network product with private 5G industrial frequency planned</w:t>
      </w:r>
    </w:p>
    <w:p w14:paraId="2D5E4C0C" w14:textId="23198B1F" w:rsidR="005848F3" w:rsidRPr="00AD2149" w:rsidRDefault="00531EA6" w:rsidP="00531EA6">
      <w:pPr>
        <w:pStyle w:val="Listenabsatz"/>
        <w:numPr>
          <w:ilvl w:val="0"/>
          <w:numId w:val="5"/>
        </w:numPr>
        <w:rPr>
          <w:rFonts w:eastAsia="Times New Roman"/>
          <w:lang w:val="en-US" w:eastAsia="de-DE"/>
        </w:rPr>
      </w:pPr>
      <w:r w:rsidRPr="00AD2149">
        <w:rPr>
          <w:rFonts w:eastAsia="Times New Roman"/>
          <w:lang w:val="en-US" w:eastAsia="de-DE"/>
        </w:rPr>
        <w:t>Presentation at "Arburg Technology Days</w:t>
      </w:r>
      <w:r w:rsidR="002160EB">
        <w:rPr>
          <w:rFonts w:eastAsia="Times New Roman"/>
          <w:lang w:val="en-US" w:eastAsia="de-DE"/>
        </w:rPr>
        <w:t>”</w:t>
      </w:r>
    </w:p>
    <w:p w14:paraId="7BBE723A" w14:textId="4A73EA1C" w:rsidR="00B1627F" w:rsidRPr="00EE3345" w:rsidRDefault="00BA4B1C" w:rsidP="00B1627F">
      <w:pPr>
        <w:spacing w:line="360" w:lineRule="auto"/>
        <w:ind w:left="1440"/>
        <w:rPr>
          <w:rFonts w:ascii="Arial" w:hAnsi="Arial" w:cs="Arial"/>
          <w:lang w:val="en-US"/>
        </w:rPr>
      </w:pPr>
      <w:r w:rsidRPr="00EE3345">
        <w:rPr>
          <w:rFonts w:ascii="Arial" w:hAnsi="Arial" w:cs="Arial"/>
          <w:lang w:val="en-US"/>
        </w:rPr>
        <w:t>_______________________________________________________________</w:t>
      </w:r>
    </w:p>
    <w:p w14:paraId="4EA89104" w14:textId="1E61F724" w:rsidR="000161E1" w:rsidRPr="00EE3345" w:rsidRDefault="000161E1" w:rsidP="004F1BAE">
      <w:pPr>
        <w:spacing w:line="360" w:lineRule="auto"/>
        <w:ind w:left="1416"/>
        <w:rPr>
          <w:rFonts w:ascii="Arial" w:hAnsi="Arial" w:cs="Arial"/>
          <w:lang w:val="en-US"/>
        </w:rPr>
      </w:pPr>
    </w:p>
    <w:p w14:paraId="0ED32FF2" w14:textId="7CB256BE" w:rsidR="00C60AB0" w:rsidRPr="00C60AB0" w:rsidRDefault="00C60AB0" w:rsidP="00C60AB0">
      <w:pPr>
        <w:spacing w:line="360" w:lineRule="auto"/>
        <w:ind w:left="1416"/>
        <w:rPr>
          <w:rFonts w:ascii="Arial" w:hAnsi="Arial" w:cs="Arial"/>
          <w:lang w:val="en-US"/>
        </w:rPr>
      </w:pPr>
      <w:r w:rsidRPr="00C60AB0">
        <w:rPr>
          <w:rFonts w:ascii="Arial" w:hAnsi="Arial" w:cs="Arial"/>
          <w:lang w:val="en-US"/>
        </w:rPr>
        <w:t xml:space="preserve">Investing in the machine room of the future: </w:t>
      </w:r>
      <w:r w:rsidR="00711AA6">
        <w:rPr>
          <w:rFonts w:ascii="Arial" w:hAnsi="Arial" w:cs="Arial"/>
          <w:lang w:val="en-US"/>
        </w:rPr>
        <w:t>A</w:t>
      </w:r>
      <w:r w:rsidRPr="00C60AB0">
        <w:rPr>
          <w:rFonts w:ascii="Arial" w:hAnsi="Arial" w:cs="Arial"/>
          <w:lang w:val="en-US"/>
        </w:rPr>
        <w:t>t its headquarters in Lossburg,</w:t>
      </w:r>
      <w:r w:rsidR="002160EB">
        <w:rPr>
          <w:rFonts w:ascii="Arial" w:hAnsi="Arial" w:cs="Arial"/>
          <w:lang w:val="en-US"/>
        </w:rPr>
        <w:t xml:space="preserve"> Germany, </w:t>
      </w:r>
      <w:r w:rsidRPr="00C60AB0">
        <w:rPr>
          <w:rFonts w:ascii="Arial" w:hAnsi="Arial" w:cs="Arial"/>
          <w:lang w:val="en-US"/>
        </w:rPr>
        <w:t>Arburg GmbH + Co KG has launched a 5G campus network from Deutsche Telekom. This will enable the manufacturer of injection mo</w:t>
      </w:r>
      <w:r w:rsidR="00F76919">
        <w:rPr>
          <w:rFonts w:ascii="Arial" w:hAnsi="Arial" w:cs="Arial"/>
          <w:lang w:val="en-US"/>
        </w:rPr>
        <w:t>u</w:t>
      </w:r>
      <w:r w:rsidRPr="00C60AB0">
        <w:rPr>
          <w:rFonts w:ascii="Arial" w:hAnsi="Arial" w:cs="Arial"/>
          <w:lang w:val="en-US"/>
        </w:rPr>
        <w:t xml:space="preserve">lding machines from the northern Black Forest to test innovative applications for its own production - such as autonomous transport systems, industrial robots or automated production processes. In its </w:t>
      </w:r>
      <w:r w:rsidR="00815CF7">
        <w:rPr>
          <w:rFonts w:ascii="Arial" w:hAnsi="Arial" w:cs="Arial"/>
          <w:lang w:val="en-US"/>
        </w:rPr>
        <w:t>C</w:t>
      </w:r>
      <w:r w:rsidRPr="00C60AB0">
        <w:rPr>
          <w:rFonts w:ascii="Arial" w:hAnsi="Arial" w:cs="Arial"/>
          <w:lang w:val="en-US"/>
        </w:rPr>
        <w:t xml:space="preserve">ustomer </w:t>
      </w:r>
      <w:r w:rsidR="00815CF7">
        <w:rPr>
          <w:rFonts w:ascii="Arial" w:hAnsi="Arial" w:cs="Arial"/>
          <w:lang w:val="en-US"/>
        </w:rPr>
        <w:t>C</w:t>
      </w:r>
      <w:r w:rsidRPr="00C60AB0">
        <w:rPr>
          <w:rFonts w:ascii="Arial" w:hAnsi="Arial" w:cs="Arial"/>
          <w:lang w:val="en-US"/>
        </w:rPr>
        <w:t xml:space="preserve">enter, Arburg is already presenting the potential of the 5G mobile communications standard for </w:t>
      </w:r>
      <w:r w:rsidR="002160EB">
        <w:rPr>
          <w:rFonts w:ascii="Arial" w:hAnsi="Arial" w:cs="Arial"/>
          <w:lang w:val="en-US"/>
        </w:rPr>
        <w:t>digital</w:t>
      </w:r>
      <w:r w:rsidRPr="00C60AB0">
        <w:rPr>
          <w:rFonts w:ascii="Arial" w:hAnsi="Arial" w:cs="Arial"/>
          <w:lang w:val="en-US"/>
        </w:rPr>
        <w:t xml:space="preserve"> manufacturing. </w:t>
      </w:r>
      <w:r w:rsidR="00410A39">
        <w:rPr>
          <w:rFonts w:ascii="Arial" w:hAnsi="Arial" w:cs="Arial"/>
          <w:lang w:val="en-US"/>
        </w:rPr>
        <w:t>There</w:t>
      </w:r>
      <w:r w:rsidRPr="00C60AB0">
        <w:rPr>
          <w:rFonts w:ascii="Arial" w:hAnsi="Arial" w:cs="Arial"/>
          <w:lang w:val="en-US"/>
        </w:rPr>
        <w:t xml:space="preserve">, industrial customers from a wide range of plastics-processing sectors, such as the automotive and packaging industries or medical technology, can test digital manufacturing concepts. For this purpose, Telekom has equipped the Arburg </w:t>
      </w:r>
      <w:r w:rsidR="00815CF7">
        <w:rPr>
          <w:rFonts w:ascii="Arial" w:hAnsi="Arial" w:cs="Arial"/>
          <w:lang w:val="en-US"/>
        </w:rPr>
        <w:t>C</w:t>
      </w:r>
      <w:r w:rsidRPr="00C60AB0">
        <w:rPr>
          <w:rFonts w:ascii="Arial" w:hAnsi="Arial" w:cs="Arial"/>
          <w:lang w:val="en-US"/>
        </w:rPr>
        <w:t xml:space="preserve">ustomer </w:t>
      </w:r>
      <w:r w:rsidR="00815CF7">
        <w:rPr>
          <w:rFonts w:ascii="Arial" w:hAnsi="Arial" w:cs="Arial"/>
          <w:lang w:val="en-US"/>
        </w:rPr>
        <w:t>C</w:t>
      </w:r>
      <w:r w:rsidRPr="00C60AB0">
        <w:rPr>
          <w:rFonts w:ascii="Arial" w:hAnsi="Arial" w:cs="Arial"/>
          <w:lang w:val="en-US"/>
        </w:rPr>
        <w:t>enter with eight special in-house antennas that supply the 2,100-square-meter area with 5G.</w:t>
      </w:r>
    </w:p>
    <w:p w14:paraId="56E31494" w14:textId="77777777" w:rsidR="00C60AB0" w:rsidRPr="00C60AB0" w:rsidRDefault="00C60AB0" w:rsidP="00C60AB0">
      <w:pPr>
        <w:spacing w:line="360" w:lineRule="auto"/>
        <w:ind w:left="1416"/>
        <w:rPr>
          <w:rFonts w:ascii="Arial" w:hAnsi="Arial" w:cs="Arial"/>
          <w:lang w:val="en-US"/>
        </w:rPr>
      </w:pPr>
    </w:p>
    <w:p w14:paraId="60995E69" w14:textId="77777777" w:rsidR="00C60AB0" w:rsidRPr="00C60AB0" w:rsidRDefault="00C60AB0" w:rsidP="00C60AB0">
      <w:pPr>
        <w:spacing w:line="360" w:lineRule="auto"/>
        <w:ind w:left="1416"/>
        <w:rPr>
          <w:rFonts w:ascii="Arial" w:hAnsi="Arial" w:cs="Arial"/>
          <w:b/>
          <w:bCs/>
          <w:lang w:val="en-US"/>
        </w:rPr>
      </w:pPr>
      <w:r w:rsidRPr="00C60AB0">
        <w:rPr>
          <w:rFonts w:ascii="Arial" w:hAnsi="Arial" w:cs="Arial"/>
          <w:b/>
          <w:bCs/>
          <w:lang w:val="en-US"/>
        </w:rPr>
        <w:t>Strengths of private and public 5G network combined</w:t>
      </w:r>
    </w:p>
    <w:p w14:paraId="76C7CA84" w14:textId="37547F9C" w:rsidR="00C60AB0" w:rsidRPr="00C60AB0" w:rsidRDefault="00C60AB0" w:rsidP="00C60AB0">
      <w:pPr>
        <w:spacing w:line="360" w:lineRule="auto"/>
        <w:ind w:left="1416"/>
        <w:rPr>
          <w:rFonts w:ascii="Arial" w:hAnsi="Arial" w:cs="Arial"/>
          <w:lang w:val="en-US"/>
        </w:rPr>
      </w:pPr>
      <w:r w:rsidRPr="00C60AB0">
        <w:rPr>
          <w:rFonts w:ascii="Arial" w:hAnsi="Arial" w:cs="Arial"/>
          <w:lang w:val="en-US"/>
        </w:rPr>
        <w:t xml:space="preserve">The campus network is operated via 5G non-standalone in the 3.6 GHz frequency range. It combines the strengths of Telekom's public 5G network with the exclusivity of a virtual private network. On the one hand, Arburg benefits from </w:t>
      </w:r>
      <w:r w:rsidR="002F2A41">
        <w:rPr>
          <w:rFonts w:ascii="Arial" w:hAnsi="Arial" w:cs="Arial"/>
          <w:lang w:val="en-US"/>
        </w:rPr>
        <w:t>highspeed</w:t>
      </w:r>
      <w:r w:rsidRPr="00C60AB0">
        <w:rPr>
          <w:rFonts w:ascii="Arial" w:hAnsi="Arial" w:cs="Arial"/>
          <w:lang w:val="en-US"/>
        </w:rPr>
        <w:t xml:space="preserve"> and stable coverage via the public 5G network, while on the other hand, mission-critical data traffic, for example from injection mo</w:t>
      </w:r>
      <w:r w:rsidR="00F76919">
        <w:rPr>
          <w:rFonts w:ascii="Arial" w:hAnsi="Arial" w:cs="Arial"/>
          <w:lang w:val="en-US"/>
        </w:rPr>
        <w:t>u</w:t>
      </w:r>
      <w:r w:rsidRPr="00C60AB0">
        <w:rPr>
          <w:rFonts w:ascii="Arial" w:hAnsi="Arial" w:cs="Arial"/>
          <w:lang w:val="en-US"/>
        </w:rPr>
        <w:t xml:space="preserve">lding machines, </w:t>
      </w:r>
      <w:r w:rsidR="00410A39">
        <w:rPr>
          <w:rFonts w:ascii="Arial" w:hAnsi="Arial" w:cs="Arial"/>
          <w:lang w:val="en-US"/>
        </w:rPr>
        <w:t xml:space="preserve">is </w:t>
      </w:r>
      <w:r w:rsidRPr="00C60AB0">
        <w:rPr>
          <w:rFonts w:ascii="Arial" w:hAnsi="Arial" w:cs="Arial"/>
          <w:lang w:val="en-US"/>
        </w:rPr>
        <w:t>separate</w:t>
      </w:r>
      <w:r w:rsidR="002F2A41">
        <w:rPr>
          <w:rFonts w:ascii="Arial" w:hAnsi="Arial" w:cs="Arial"/>
          <w:lang w:val="en-US"/>
        </w:rPr>
        <w:t>d</w:t>
      </w:r>
      <w:r w:rsidRPr="00C60AB0">
        <w:rPr>
          <w:rFonts w:ascii="Arial" w:hAnsi="Arial" w:cs="Arial"/>
          <w:lang w:val="en-US"/>
        </w:rPr>
        <w:t xml:space="preserve"> </w:t>
      </w:r>
      <w:r w:rsidR="00410A39">
        <w:rPr>
          <w:rFonts w:ascii="Arial" w:hAnsi="Arial" w:cs="Arial"/>
          <w:lang w:val="en-US"/>
        </w:rPr>
        <w:t>by</w:t>
      </w:r>
      <w:r w:rsidR="00410A39" w:rsidRPr="00C60AB0">
        <w:rPr>
          <w:rFonts w:ascii="Arial" w:hAnsi="Arial" w:cs="Arial"/>
          <w:lang w:val="en-US"/>
        </w:rPr>
        <w:t xml:space="preserve"> </w:t>
      </w:r>
      <w:r w:rsidRPr="00C60AB0">
        <w:rPr>
          <w:rFonts w:ascii="Arial" w:hAnsi="Arial" w:cs="Arial"/>
          <w:lang w:val="en-US"/>
        </w:rPr>
        <w:t xml:space="preserve">a virtual private network and can also be prioritized. </w:t>
      </w:r>
      <w:r w:rsidRPr="00C60AB0">
        <w:rPr>
          <w:rFonts w:ascii="Arial" w:hAnsi="Arial" w:cs="Arial"/>
          <w:lang w:val="en-US"/>
        </w:rPr>
        <w:lastRenderedPageBreak/>
        <w:t xml:space="preserve">All this ensures high data security and maximum reliability. At the same time, the public 5G network provides connectivity for employees, suppliers or customers and allows their data to be integrated into the networked </w:t>
      </w:r>
      <w:r w:rsidR="00711AA6">
        <w:rPr>
          <w:rFonts w:ascii="Arial" w:hAnsi="Arial" w:cs="Arial"/>
          <w:lang w:val="en-US"/>
        </w:rPr>
        <w:t>manufacturing</w:t>
      </w:r>
      <w:r w:rsidRPr="00C60AB0">
        <w:rPr>
          <w:rFonts w:ascii="Arial" w:hAnsi="Arial" w:cs="Arial"/>
          <w:lang w:val="en-US"/>
        </w:rPr>
        <w:t xml:space="preserve"> process.</w:t>
      </w:r>
    </w:p>
    <w:p w14:paraId="69B12B21" w14:textId="77777777" w:rsidR="00C60AB0" w:rsidRPr="00C60AB0" w:rsidRDefault="00C60AB0" w:rsidP="00C60AB0">
      <w:pPr>
        <w:spacing w:line="360" w:lineRule="auto"/>
        <w:ind w:left="1416"/>
        <w:rPr>
          <w:rFonts w:ascii="Arial" w:hAnsi="Arial" w:cs="Arial"/>
          <w:lang w:val="en-US"/>
        </w:rPr>
      </w:pPr>
    </w:p>
    <w:p w14:paraId="4CD07085" w14:textId="1B12C0B1" w:rsidR="00C60AB0" w:rsidRPr="00C60AB0" w:rsidRDefault="00C60AB0" w:rsidP="00C60AB0">
      <w:pPr>
        <w:spacing w:line="360" w:lineRule="auto"/>
        <w:ind w:left="1416"/>
        <w:rPr>
          <w:rFonts w:ascii="Arial" w:hAnsi="Arial" w:cs="Arial"/>
          <w:lang w:val="en-US"/>
        </w:rPr>
      </w:pPr>
      <w:r w:rsidRPr="00C60AB0">
        <w:rPr>
          <w:rFonts w:ascii="Arial" w:hAnsi="Arial" w:cs="Arial"/>
          <w:lang w:val="en-US"/>
        </w:rPr>
        <w:t xml:space="preserve">"With Telekom's new 5G Campus network, we have the opportunity to make our manufacturing processes more efficient and can connect them even smarter," says Guido Frohnhaus, Managing Director Technology </w:t>
      </w:r>
      <w:r w:rsidR="00815CF7">
        <w:rPr>
          <w:rFonts w:ascii="Arial" w:hAnsi="Arial" w:cs="Arial"/>
          <w:lang w:val="en-US"/>
        </w:rPr>
        <w:t xml:space="preserve">&amp; Engineering </w:t>
      </w:r>
      <w:r w:rsidRPr="00C60AB0">
        <w:rPr>
          <w:rFonts w:ascii="Arial" w:hAnsi="Arial" w:cs="Arial"/>
          <w:lang w:val="en-US"/>
        </w:rPr>
        <w:t xml:space="preserve">at Arburg. "Especially when it comes to widely varying </w:t>
      </w:r>
      <w:r w:rsidR="00815CF7">
        <w:rPr>
          <w:rFonts w:ascii="Arial" w:hAnsi="Arial" w:cs="Arial"/>
          <w:lang w:val="en-US"/>
        </w:rPr>
        <w:t>batch</w:t>
      </w:r>
      <w:r w:rsidR="00815CF7" w:rsidRPr="00C60AB0">
        <w:rPr>
          <w:rFonts w:ascii="Arial" w:hAnsi="Arial" w:cs="Arial"/>
          <w:lang w:val="en-US"/>
        </w:rPr>
        <w:t xml:space="preserve"> </w:t>
      </w:r>
      <w:r w:rsidRPr="00C60AB0">
        <w:rPr>
          <w:rFonts w:ascii="Arial" w:hAnsi="Arial" w:cs="Arial"/>
          <w:lang w:val="en-US"/>
        </w:rPr>
        <w:t>sizes and customer-specific solutions, 5G brings new opportunities for flexible adjustments and automation of production and logistics across the entire value chain."</w:t>
      </w:r>
    </w:p>
    <w:p w14:paraId="73798EDB" w14:textId="77777777" w:rsidR="00C60AB0" w:rsidRPr="00C60AB0" w:rsidRDefault="00C60AB0" w:rsidP="00C60AB0">
      <w:pPr>
        <w:spacing w:line="360" w:lineRule="auto"/>
        <w:ind w:left="1416"/>
        <w:rPr>
          <w:rFonts w:ascii="Arial" w:hAnsi="Arial" w:cs="Arial"/>
          <w:lang w:val="en-US"/>
        </w:rPr>
      </w:pPr>
    </w:p>
    <w:p w14:paraId="2F52F3C6" w14:textId="269DBED8" w:rsidR="00C60AB0" w:rsidRDefault="00C60AB0" w:rsidP="00C60AB0">
      <w:pPr>
        <w:spacing w:line="360" w:lineRule="auto"/>
        <w:ind w:left="1416"/>
        <w:rPr>
          <w:rFonts w:ascii="Arial" w:hAnsi="Arial" w:cs="Arial"/>
          <w:lang w:val="en-US"/>
        </w:rPr>
      </w:pPr>
      <w:r w:rsidRPr="00C60AB0">
        <w:rPr>
          <w:rFonts w:ascii="Arial" w:hAnsi="Arial" w:cs="Arial"/>
          <w:lang w:val="en-US"/>
        </w:rPr>
        <w:t xml:space="preserve">"Whether it's real-time machine communication, minimal response times or high data security, </w:t>
      </w:r>
      <w:r w:rsidR="008D2A6D">
        <w:rPr>
          <w:rFonts w:ascii="Arial" w:hAnsi="Arial" w:cs="Arial"/>
          <w:lang w:val="en-US"/>
        </w:rPr>
        <w:t xml:space="preserve">the </w:t>
      </w:r>
      <w:r w:rsidRPr="00C60AB0">
        <w:rPr>
          <w:rFonts w:ascii="Arial" w:hAnsi="Arial" w:cs="Arial"/>
          <w:lang w:val="en-US"/>
        </w:rPr>
        <w:t>high-performance 5G connectivity in our campus networks offers huge potential for the digit</w:t>
      </w:r>
      <w:r w:rsidR="002C2E48">
        <w:rPr>
          <w:rFonts w:ascii="Arial" w:hAnsi="Arial" w:cs="Arial"/>
          <w:lang w:val="en-US"/>
        </w:rPr>
        <w:t>al</w:t>
      </w:r>
      <w:r w:rsidRPr="00C60AB0">
        <w:rPr>
          <w:rFonts w:ascii="Arial" w:hAnsi="Arial" w:cs="Arial"/>
          <w:lang w:val="en-US"/>
        </w:rPr>
        <w:t>ization of manufacturing industr</w:t>
      </w:r>
      <w:r w:rsidR="008D2A6D">
        <w:rPr>
          <w:rFonts w:ascii="Arial" w:hAnsi="Arial" w:cs="Arial"/>
          <w:lang w:val="en-US"/>
        </w:rPr>
        <w:t>ies</w:t>
      </w:r>
      <w:r w:rsidRPr="00C60AB0">
        <w:rPr>
          <w:rFonts w:ascii="Arial" w:hAnsi="Arial" w:cs="Arial"/>
          <w:lang w:val="en-US"/>
        </w:rPr>
        <w:t>," said Hagen Rickmann, Managing Director Business Customers at Telekom Deutschland GmbH. "With Arburg, we have found an innovative partner and pioneer when it comes to production efficiency and digit</w:t>
      </w:r>
      <w:r w:rsidR="002C2E48">
        <w:rPr>
          <w:rFonts w:ascii="Arial" w:hAnsi="Arial" w:cs="Arial"/>
          <w:lang w:val="en-US"/>
        </w:rPr>
        <w:t>al</w:t>
      </w:r>
      <w:r w:rsidRPr="00C60AB0">
        <w:rPr>
          <w:rFonts w:ascii="Arial" w:hAnsi="Arial" w:cs="Arial"/>
          <w:lang w:val="en-US"/>
        </w:rPr>
        <w:t>ization.</w:t>
      </w:r>
      <w:r w:rsidR="008D2A6D">
        <w:rPr>
          <w:rFonts w:ascii="Arial" w:hAnsi="Arial" w:cs="Arial"/>
          <w:lang w:val="en-US"/>
        </w:rPr>
        <w:t xml:space="preserve"> </w:t>
      </w:r>
      <w:r w:rsidRPr="00C60AB0">
        <w:rPr>
          <w:rFonts w:ascii="Arial" w:hAnsi="Arial" w:cs="Arial"/>
          <w:lang w:val="en-US"/>
        </w:rPr>
        <w:t xml:space="preserve">The new campus network at Arburg's </w:t>
      </w:r>
      <w:r w:rsidR="00815CF7">
        <w:rPr>
          <w:rFonts w:ascii="Arial" w:hAnsi="Arial" w:cs="Arial"/>
          <w:lang w:val="en-US"/>
        </w:rPr>
        <w:t>C</w:t>
      </w:r>
      <w:r w:rsidRPr="00C60AB0">
        <w:rPr>
          <w:rFonts w:ascii="Arial" w:hAnsi="Arial" w:cs="Arial"/>
          <w:lang w:val="en-US"/>
        </w:rPr>
        <w:t xml:space="preserve">ustomer </w:t>
      </w:r>
      <w:r w:rsidR="00815CF7">
        <w:rPr>
          <w:rFonts w:ascii="Arial" w:hAnsi="Arial" w:cs="Arial"/>
          <w:lang w:val="en-US"/>
        </w:rPr>
        <w:t>C</w:t>
      </w:r>
      <w:r w:rsidRPr="00C60AB0">
        <w:rPr>
          <w:rFonts w:ascii="Arial" w:hAnsi="Arial" w:cs="Arial"/>
          <w:lang w:val="en-US"/>
        </w:rPr>
        <w:t>enter is just the beginning of our joint collaboration."</w:t>
      </w:r>
    </w:p>
    <w:p w14:paraId="2A166982" w14:textId="38DA659C" w:rsidR="00527FEC" w:rsidRDefault="00527FEC" w:rsidP="00C60AB0">
      <w:pPr>
        <w:spacing w:line="360" w:lineRule="auto"/>
        <w:ind w:left="1416"/>
        <w:rPr>
          <w:rFonts w:ascii="Arial" w:hAnsi="Arial" w:cs="Arial"/>
          <w:lang w:val="en-US"/>
        </w:rPr>
      </w:pPr>
    </w:p>
    <w:p w14:paraId="493D6889" w14:textId="3F781318" w:rsidR="00527FEC" w:rsidRPr="00527FEC" w:rsidRDefault="00527FEC" w:rsidP="00527FEC">
      <w:pPr>
        <w:spacing w:line="360" w:lineRule="auto"/>
        <w:ind w:left="1416"/>
        <w:rPr>
          <w:rFonts w:ascii="Arial" w:hAnsi="Arial" w:cs="Arial"/>
          <w:b/>
          <w:bCs/>
          <w:lang w:val="en-US"/>
        </w:rPr>
      </w:pPr>
      <w:r w:rsidRPr="00527FEC">
        <w:rPr>
          <w:rFonts w:ascii="Arial" w:hAnsi="Arial" w:cs="Arial"/>
          <w:b/>
          <w:bCs/>
          <w:lang w:val="en-US"/>
        </w:rPr>
        <w:t xml:space="preserve">Joint innovative strength: Test of new 5G </w:t>
      </w:r>
      <w:r w:rsidR="004C0096">
        <w:rPr>
          <w:rFonts w:ascii="Arial" w:hAnsi="Arial" w:cs="Arial"/>
          <w:b/>
          <w:bCs/>
          <w:lang w:val="en-US"/>
        </w:rPr>
        <w:t>c</w:t>
      </w:r>
      <w:r w:rsidRPr="00527FEC">
        <w:rPr>
          <w:rFonts w:ascii="Arial" w:hAnsi="Arial" w:cs="Arial"/>
          <w:b/>
          <w:bCs/>
          <w:lang w:val="en-US"/>
        </w:rPr>
        <w:t>ampus product on 3.7 GHz frequency</w:t>
      </w:r>
    </w:p>
    <w:p w14:paraId="5BC85EE6" w14:textId="1CDD69C6" w:rsidR="00527FEC" w:rsidRPr="00527FEC" w:rsidRDefault="00527FEC" w:rsidP="00527FEC">
      <w:pPr>
        <w:spacing w:line="360" w:lineRule="auto"/>
        <w:ind w:left="1416"/>
        <w:rPr>
          <w:rFonts w:ascii="Arial" w:hAnsi="Arial" w:cs="Arial"/>
          <w:lang w:val="en-US"/>
        </w:rPr>
      </w:pPr>
      <w:r w:rsidRPr="00527FEC">
        <w:rPr>
          <w:rFonts w:ascii="Arial" w:hAnsi="Arial" w:cs="Arial"/>
          <w:lang w:val="en-US"/>
        </w:rPr>
        <w:t xml:space="preserve">In the next step, together with Arburg, Telekom will also test the new product "Campus M with industrial frequency" for the first time. Without any additional infrastructure, the local 5G network will therefore additionally operate on the industrial frequencies in the 3.7 to 3.8 GHz range allocated by the </w:t>
      </w:r>
      <w:r w:rsidR="008D2A6D">
        <w:rPr>
          <w:rFonts w:ascii="Arial" w:hAnsi="Arial" w:cs="Arial"/>
          <w:lang w:val="en-US"/>
        </w:rPr>
        <w:t xml:space="preserve">German </w:t>
      </w:r>
      <w:r w:rsidRPr="00527FEC">
        <w:rPr>
          <w:rFonts w:ascii="Arial" w:hAnsi="Arial" w:cs="Arial"/>
          <w:lang w:val="en-US"/>
        </w:rPr>
        <w:t xml:space="preserve">Federal Network Agency. In combination with its own core network within the Telekom network, this will provide Arburg with an additional private campus network. This enables the use of exclusive SIM cards for networked devices and guarantees full private 5G network performance with </w:t>
      </w:r>
      <w:r w:rsidR="008D2A6D">
        <w:rPr>
          <w:rFonts w:ascii="Arial" w:hAnsi="Arial" w:cs="Arial"/>
          <w:lang w:val="en-US"/>
        </w:rPr>
        <w:t xml:space="preserve">download </w:t>
      </w:r>
      <w:r w:rsidRPr="00527FEC">
        <w:rPr>
          <w:rFonts w:ascii="Arial" w:hAnsi="Arial" w:cs="Arial"/>
          <w:lang w:val="en-US"/>
        </w:rPr>
        <w:t xml:space="preserve">speeds of </w:t>
      </w:r>
      <w:r w:rsidRPr="00527FEC">
        <w:rPr>
          <w:rFonts w:ascii="Arial" w:hAnsi="Arial" w:cs="Arial"/>
          <w:lang w:val="en-US"/>
        </w:rPr>
        <w:lastRenderedPageBreak/>
        <w:t>up to 1GBit/s. At the same time, public 5G coverage will stay fully available. This means that Arburg will essentially have two campus networks and a total of around 190 MHz of bandwidth available in the future.</w:t>
      </w:r>
    </w:p>
    <w:p w14:paraId="30ED91B2" w14:textId="77777777" w:rsidR="00527FEC" w:rsidRPr="00527FEC" w:rsidRDefault="00527FEC" w:rsidP="00527FEC">
      <w:pPr>
        <w:spacing w:line="360" w:lineRule="auto"/>
        <w:ind w:left="1416"/>
        <w:rPr>
          <w:rFonts w:ascii="Arial" w:hAnsi="Arial" w:cs="Arial"/>
          <w:lang w:val="en-US"/>
        </w:rPr>
      </w:pPr>
    </w:p>
    <w:p w14:paraId="24FB21F9" w14:textId="4BCE0F7B" w:rsidR="00527FEC" w:rsidRPr="00527FEC" w:rsidRDefault="00527FEC" w:rsidP="00527FEC">
      <w:pPr>
        <w:spacing w:line="360" w:lineRule="auto"/>
        <w:ind w:left="1416"/>
        <w:rPr>
          <w:rFonts w:ascii="Arial" w:hAnsi="Arial" w:cs="Arial"/>
          <w:b/>
          <w:bCs/>
          <w:lang w:val="en-US"/>
        </w:rPr>
      </w:pPr>
      <w:r w:rsidRPr="00527FEC">
        <w:rPr>
          <w:rFonts w:ascii="Arial" w:hAnsi="Arial" w:cs="Arial"/>
          <w:b/>
          <w:bCs/>
          <w:lang w:val="en-US"/>
        </w:rPr>
        <w:t>5G campus network at Arburg Technology Days</w:t>
      </w:r>
    </w:p>
    <w:p w14:paraId="2D78F328" w14:textId="057185AD" w:rsidR="00527FEC" w:rsidRPr="00C60AB0" w:rsidRDefault="00527FEC" w:rsidP="00902EF6">
      <w:pPr>
        <w:spacing w:line="360" w:lineRule="auto"/>
        <w:ind w:left="1416"/>
        <w:rPr>
          <w:rFonts w:ascii="Arial" w:hAnsi="Arial" w:cs="Arial"/>
          <w:lang w:val="en-US"/>
        </w:rPr>
      </w:pPr>
      <w:r w:rsidRPr="00527FEC">
        <w:rPr>
          <w:rFonts w:ascii="Arial" w:hAnsi="Arial" w:cs="Arial"/>
          <w:lang w:val="en-US"/>
        </w:rPr>
        <w:t xml:space="preserve">At the </w:t>
      </w:r>
      <w:r w:rsidR="00815CF7">
        <w:rPr>
          <w:rFonts w:ascii="Arial" w:hAnsi="Arial" w:cs="Arial"/>
          <w:lang w:val="en-US"/>
        </w:rPr>
        <w:t>C</w:t>
      </w:r>
      <w:r w:rsidRPr="00527FEC">
        <w:rPr>
          <w:rFonts w:ascii="Arial" w:hAnsi="Arial" w:cs="Arial"/>
          <w:lang w:val="en-US"/>
        </w:rPr>
        <w:t xml:space="preserve">ustomer </w:t>
      </w:r>
      <w:r w:rsidR="00815CF7">
        <w:rPr>
          <w:rFonts w:ascii="Arial" w:hAnsi="Arial" w:cs="Arial"/>
          <w:lang w:val="en-US"/>
        </w:rPr>
        <w:t>C</w:t>
      </w:r>
      <w:r w:rsidRPr="00527FEC">
        <w:rPr>
          <w:rFonts w:ascii="Arial" w:hAnsi="Arial" w:cs="Arial"/>
          <w:lang w:val="en-US"/>
        </w:rPr>
        <w:t>enter, Arburg offers its customers more than 30 injection mo</w:t>
      </w:r>
      <w:r w:rsidR="00F76919">
        <w:rPr>
          <w:rFonts w:ascii="Arial" w:hAnsi="Arial" w:cs="Arial"/>
          <w:lang w:val="en-US"/>
        </w:rPr>
        <w:t>u</w:t>
      </w:r>
      <w:r w:rsidRPr="00527FEC">
        <w:rPr>
          <w:rFonts w:ascii="Arial" w:hAnsi="Arial" w:cs="Arial"/>
          <w:lang w:val="en-US"/>
        </w:rPr>
        <w:t xml:space="preserve">lding machines of all series and sizes for mold tests, process optimization and machine comparisons. Together with Arburg specialists, they can test innovative manufacturing processes and digital solutions for practical suitability there. As part of the Arburg Technology Days from June 22 to 25, the new 5G </w:t>
      </w:r>
      <w:r w:rsidR="004C0096">
        <w:rPr>
          <w:rFonts w:ascii="Arial" w:hAnsi="Arial" w:cs="Arial"/>
          <w:lang w:val="en-US"/>
        </w:rPr>
        <w:t>c</w:t>
      </w:r>
      <w:r w:rsidRPr="00527FEC">
        <w:rPr>
          <w:rFonts w:ascii="Arial" w:hAnsi="Arial" w:cs="Arial"/>
          <w:lang w:val="en-US"/>
        </w:rPr>
        <w:t xml:space="preserve">ampus network </w:t>
      </w:r>
      <w:r w:rsidR="005B6DB1">
        <w:rPr>
          <w:rFonts w:ascii="Arial" w:hAnsi="Arial" w:cs="Arial"/>
          <w:lang w:val="en-US"/>
        </w:rPr>
        <w:t xml:space="preserve">is </w:t>
      </w:r>
      <w:r w:rsidR="004C0096">
        <w:rPr>
          <w:rFonts w:ascii="Arial" w:hAnsi="Arial" w:cs="Arial"/>
          <w:lang w:val="en-US"/>
        </w:rPr>
        <w:t>showcased</w:t>
      </w:r>
      <w:r w:rsidRPr="00527FEC">
        <w:rPr>
          <w:rFonts w:ascii="Arial" w:hAnsi="Arial" w:cs="Arial"/>
          <w:lang w:val="en-US"/>
        </w:rPr>
        <w:t xml:space="preserve"> to the industry. Different exhibits demonstrate how the data traffic of a machine runs </w:t>
      </w:r>
      <w:r w:rsidR="002C2E48">
        <w:rPr>
          <w:rFonts w:ascii="Arial" w:hAnsi="Arial" w:cs="Arial"/>
          <w:lang w:val="en-US"/>
        </w:rPr>
        <w:t>quickly</w:t>
      </w:r>
      <w:r w:rsidRPr="00527FEC">
        <w:rPr>
          <w:rFonts w:ascii="Arial" w:hAnsi="Arial" w:cs="Arial"/>
          <w:lang w:val="en-US"/>
        </w:rPr>
        <w:t>, reliabl</w:t>
      </w:r>
      <w:r w:rsidR="002C2E48">
        <w:rPr>
          <w:rFonts w:ascii="Arial" w:hAnsi="Arial" w:cs="Arial"/>
          <w:lang w:val="en-US"/>
        </w:rPr>
        <w:t>y</w:t>
      </w:r>
      <w:r w:rsidRPr="00527FEC">
        <w:rPr>
          <w:rFonts w:ascii="Arial" w:hAnsi="Arial" w:cs="Arial"/>
          <w:lang w:val="en-US"/>
        </w:rPr>
        <w:t xml:space="preserve"> and secure</w:t>
      </w:r>
      <w:r w:rsidR="002C2E48">
        <w:rPr>
          <w:rFonts w:ascii="Arial" w:hAnsi="Arial" w:cs="Arial"/>
          <w:lang w:val="en-US"/>
        </w:rPr>
        <w:t>ly</w:t>
      </w:r>
      <w:r w:rsidRPr="00527FEC">
        <w:rPr>
          <w:rFonts w:ascii="Arial" w:hAnsi="Arial" w:cs="Arial"/>
          <w:lang w:val="en-US"/>
        </w:rPr>
        <w:t xml:space="preserve"> without network cables</w:t>
      </w:r>
      <w:r w:rsidR="002C2E48">
        <w:rPr>
          <w:rFonts w:ascii="Arial" w:hAnsi="Arial" w:cs="Arial"/>
          <w:lang w:val="en-US"/>
        </w:rPr>
        <w:t>, th</w:t>
      </w:r>
      <w:r w:rsidR="00902EF6">
        <w:rPr>
          <w:rFonts w:ascii="Arial" w:hAnsi="Arial" w:cs="Arial"/>
          <w:lang w:val="en-US"/>
        </w:rPr>
        <w:t>a</w:t>
      </w:r>
      <w:r w:rsidR="002C2E48">
        <w:rPr>
          <w:rFonts w:ascii="Arial" w:hAnsi="Arial" w:cs="Arial"/>
          <w:lang w:val="en-US"/>
        </w:rPr>
        <w:t>nks to</w:t>
      </w:r>
      <w:r w:rsidRPr="00527FEC">
        <w:rPr>
          <w:rFonts w:ascii="Arial" w:hAnsi="Arial" w:cs="Arial"/>
          <w:lang w:val="en-US"/>
        </w:rPr>
        <w:t xml:space="preserve"> the private 5G network and the Arburg IIoT gateway (Industrial Internet of Things), with which all injection mo</w:t>
      </w:r>
      <w:r w:rsidR="00F76919">
        <w:rPr>
          <w:rFonts w:ascii="Arial" w:hAnsi="Arial" w:cs="Arial"/>
          <w:lang w:val="en-US"/>
        </w:rPr>
        <w:t>u</w:t>
      </w:r>
      <w:r w:rsidRPr="00527FEC">
        <w:rPr>
          <w:rFonts w:ascii="Arial" w:hAnsi="Arial" w:cs="Arial"/>
          <w:lang w:val="en-US"/>
        </w:rPr>
        <w:t>lding machines and additive manufacturing machines from Arburg are equipped.</w:t>
      </w:r>
      <w:r w:rsidR="00902EF6">
        <w:rPr>
          <w:rFonts w:ascii="Arial" w:hAnsi="Arial" w:cs="Arial"/>
          <w:lang w:val="en-US"/>
        </w:rPr>
        <w:t xml:space="preserve"> </w:t>
      </w:r>
      <w:r w:rsidRPr="00527FEC">
        <w:rPr>
          <w:rFonts w:ascii="Arial" w:hAnsi="Arial" w:cs="Arial"/>
          <w:lang w:val="en-US"/>
        </w:rPr>
        <w:t xml:space="preserve">At the annual Technology Days, the largest in-house event in the world of plastics, in Lossburg, Germany, Arburg </w:t>
      </w:r>
      <w:r w:rsidR="005B6DB1">
        <w:rPr>
          <w:rFonts w:ascii="Arial" w:hAnsi="Arial" w:cs="Arial"/>
          <w:lang w:val="en-US"/>
        </w:rPr>
        <w:t>provides</w:t>
      </w:r>
      <w:r w:rsidR="005B6DB1" w:rsidRPr="00527FEC">
        <w:rPr>
          <w:rFonts w:ascii="Arial" w:hAnsi="Arial" w:cs="Arial"/>
          <w:lang w:val="en-US"/>
        </w:rPr>
        <w:t xml:space="preserve"> </w:t>
      </w:r>
      <w:r w:rsidRPr="00527FEC">
        <w:rPr>
          <w:rFonts w:ascii="Arial" w:hAnsi="Arial" w:cs="Arial"/>
          <w:lang w:val="en-US"/>
        </w:rPr>
        <w:t>thousands of visitors from all over the world an overview of new products and innovative applications in the field of injection molding technology, additive manufacturing and digit</w:t>
      </w:r>
      <w:r w:rsidR="002C2E48">
        <w:rPr>
          <w:rFonts w:ascii="Arial" w:hAnsi="Arial" w:cs="Arial"/>
          <w:lang w:val="en-US"/>
        </w:rPr>
        <w:t>al</w:t>
      </w:r>
      <w:r w:rsidRPr="00527FEC">
        <w:rPr>
          <w:rFonts w:ascii="Arial" w:hAnsi="Arial" w:cs="Arial"/>
          <w:lang w:val="en-US"/>
        </w:rPr>
        <w:t>ization.</w:t>
      </w:r>
    </w:p>
    <w:p w14:paraId="5992F092" w14:textId="3B34C663" w:rsidR="00CC18B4" w:rsidRPr="004C0096" w:rsidRDefault="007D04B1" w:rsidP="00527FEC">
      <w:pPr>
        <w:spacing w:line="360" w:lineRule="auto"/>
        <w:rPr>
          <w:rFonts w:ascii="Arial" w:hAnsi="Arial" w:cs="Arial"/>
          <w:bCs/>
          <w:lang w:val="en-US"/>
        </w:rPr>
      </w:pPr>
      <w:r w:rsidRPr="004C0096">
        <w:rPr>
          <w:rFonts w:ascii="Arial" w:hAnsi="Arial" w:cs="Arial"/>
          <w:bCs/>
          <w:lang w:val="en-US"/>
        </w:rPr>
        <w:t xml:space="preserve"> </w:t>
      </w:r>
    </w:p>
    <w:p w14:paraId="7E3FC07A" w14:textId="77777777" w:rsidR="007D04B1" w:rsidRPr="004C0096" w:rsidRDefault="007D04B1" w:rsidP="00797349">
      <w:pPr>
        <w:rPr>
          <w:rFonts w:ascii="Arial" w:hAnsi="Arial" w:cs="Arial"/>
          <w:bCs/>
          <w:lang w:val="en-US"/>
        </w:rPr>
      </w:pPr>
    </w:p>
    <w:p w14:paraId="7C8E2232" w14:textId="77777777" w:rsidR="00757CD0" w:rsidRDefault="00757CD0" w:rsidP="00757CD0">
      <w:pPr>
        <w:ind w:left="1440"/>
        <w:rPr>
          <w:rFonts w:ascii="Arial" w:hAnsi="Arial" w:cs="Arial"/>
          <w:b/>
          <w:lang w:val="en-US"/>
        </w:rPr>
      </w:pPr>
      <w:r>
        <w:rPr>
          <w:rFonts w:ascii="Arial" w:hAnsi="Arial" w:cs="Arial"/>
          <w:b/>
          <w:lang w:val="en-US"/>
        </w:rPr>
        <w:t>Deutsche Telekom AG</w:t>
      </w:r>
    </w:p>
    <w:p w14:paraId="73C2E34E" w14:textId="77777777" w:rsidR="00757CD0" w:rsidRDefault="00757CD0" w:rsidP="00757CD0">
      <w:pPr>
        <w:ind w:left="1440"/>
        <w:rPr>
          <w:rFonts w:ascii="Arial" w:hAnsi="Arial" w:cs="Arial"/>
          <w:lang w:val="en-US"/>
        </w:rPr>
      </w:pPr>
      <w:r>
        <w:rPr>
          <w:rFonts w:ascii="Arial" w:hAnsi="Arial" w:cs="Arial"/>
          <w:lang w:val="en-US"/>
        </w:rPr>
        <w:t>Corporate Communications</w:t>
      </w:r>
    </w:p>
    <w:p w14:paraId="16970D04" w14:textId="77777777" w:rsidR="00757CD0" w:rsidRDefault="00757CD0" w:rsidP="00757CD0">
      <w:pPr>
        <w:ind w:left="1440"/>
        <w:rPr>
          <w:rFonts w:ascii="Arial" w:hAnsi="Arial" w:cs="Arial"/>
          <w:lang w:val="en-US"/>
        </w:rPr>
      </w:pPr>
      <w:r>
        <w:rPr>
          <w:rFonts w:ascii="Arial" w:hAnsi="Arial" w:cs="Arial"/>
          <w:lang w:val="en-US"/>
        </w:rPr>
        <w:t>Adrian Sanchez</w:t>
      </w:r>
    </w:p>
    <w:p w14:paraId="3BDB18A9" w14:textId="77777777" w:rsidR="00757CD0" w:rsidRDefault="00757CD0" w:rsidP="00757CD0">
      <w:pPr>
        <w:ind w:left="1440"/>
        <w:rPr>
          <w:rFonts w:ascii="Arial" w:hAnsi="Arial" w:cs="Arial"/>
          <w:lang w:val="en-US"/>
        </w:rPr>
      </w:pPr>
    </w:p>
    <w:p w14:paraId="5F4DECCD" w14:textId="77777777" w:rsidR="00757CD0" w:rsidRDefault="00757CD0" w:rsidP="00757CD0">
      <w:pPr>
        <w:ind w:left="1440"/>
        <w:rPr>
          <w:rFonts w:ascii="Arial" w:hAnsi="Arial" w:cs="Arial"/>
          <w:lang w:val="en-US"/>
        </w:rPr>
      </w:pPr>
      <w:r>
        <w:rPr>
          <w:rFonts w:ascii="Arial" w:hAnsi="Arial" w:cs="Arial"/>
          <w:b/>
          <w:lang w:val="en-US"/>
        </w:rPr>
        <w:t>Tel.:</w:t>
      </w:r>
      <w:r>
        <w:rPr>
          <w:rFonts w:ascii="Arial" w:hAnsi="Arial" w:cs="Arial"/>
          <w:lang w:val="en-US"/>
        </w:rPr>
        <w:t xml:space="preserve"> +49 228 181 – 49494</w:t>
      </w:r>
    </w:p>
    <w:p w14:paraId="4B825368" w14:textId="77777777" w:rsidR="00757CD0" w:rsidRDefault="00757CD0" w:rsidP="00757CD0">
      <w:pPr>
        <w:ind w:left="1440"/>
        <w:rPr>
          <w:rFonts w:ascii="Arial" w:hAnsi="Arial" w:cs="Arial"/>
          <w:lang w:val="en-US"/>
        </w:rPr>
      </w:pPr>
      <w:r>
        <w:rPr>
          <w:rFonts w:ascii="Arial" w:hAnsi="Arial" w:cs="Arial"/>
          <w:b/>
          <w:lang w:val="en-US"/>
        </w:rPr>
        <w:t xml:space="preserve">E-Mail: </w:t>
      </w:r>
      <w:hyperlink r:id="rId10" w:history="1">
        <w:r>
          <w:rPr>
            <w:rStyle w:val="Hyperlink"/>
            <w:rFonts w:ascii="Arial" w:hAnsi="Arial" w:cs="Arial"/>
            <w:lang w:val="en-US"/>
          </w:rPr>
          <w:t>media@telekom.de</w:t>
        </w:r>
      </w:hyperlink>
    </w:p>
    <w:p w14:paraId="61C69BF0" w14:textId="77777777" w:rsidR="00757CD0" w:rsidRDefault="00757CD0" w:rsidP="00757CD0">
      <w:pPr>
        <w:ind w:left="1440"/>
        <w:rPr>
          <w:rFonts w:ascii="Arial" w:hAnsi="Arial" w:cs="Arial"/>
          <w:lang w:val="en-US"/>
        </w:rPr>
      </w:pPr>
    </w:p>
    <w:p w14:paraId="1B593A41" w14:textId="77777777" w:rsidR="00757CD0" w:rsidRDefault="00757CD0" w:rsidP="00757CD0">
      <w:pPr>
        <w:ind w:left="1440"/>
        <w:rPr>
          <w:rFonts w:ascii="Arial" w:hAnsi="Arial" w:cs="Arial"/>
          <w:lang w:val="en-GB"/>
        </w:rPr>
      </w:pPr>
      <w:bookmarkStart w:id="0" w:name="_Hlk83979629"/>
      <w:r>
        <w:rPr>
          <w:rFonts w:ascii="Arial" w:hAnsi="Arial" w:cs="Arial"/>
          <w:lang w:val="en-GB"/>
        </w:rPr>
        <w:t xml:space="preserve">Further information </w:t>
      </w:r>
      <w:bookmarkEnd w:id="0"/>
      <w:r>
        <w:rPr>
          <w:rFonts w:ascii="Arial" w:hAnsi="Arial" w:cs="Arial"/>
          <w:lang w:val="en-GB"/>
        </w:rPr>
        <w:t xml:space="preserve">for the media at: </w:t>
      </w:r>
    </w:p>
    <w:p w14:paraId="491C90F3" w14:textId="77777777" w:rsidR="00757CD0" w:rsidRDefault="00757CD0" w:rsidP="00757CD0">
      <w:pPr>
        <w:ind w:left="1440"/>
        <w:rPr>
          <w:rFonts w:ascii="Arial" w:hAnsi="Arial" w:cs="Arial"/>
          <w:lang w:val="en-GB"/>
        </w:rPr>
      </w:pPr>
    </w:p>
    <w:p w14:paraId="67F1A31A" w14:textId="77777777" w:rsidR="00757CD0" w:rsidRDefault="000A3674" w:rsidP="00757CD0">
      <w:pPr>
        <w:ind w:left="1440"/>
        <w:rPr>
          <w:rFonts w:ascii="Arial" w:hAnsi="Arial" w:cs="Arial"/>
          <w:lang w:val="en-GB"/>
        </w:rPr>
      </w:pPr>
      <w:hyperlink r:id="rId11" w:history="1">
        <w:r w:rsidR="00757CD0">
          <w:rPr>
            <w:rStyle w:val="Hyperlink"/>
            <w:rFonts w:ascii="Arial" w:hAnsi="Arial" w:cs="Arial"/>
            <w:lang w:val="en-GB"/>
          </w:rPr>
          <w:t>www.telekom.com/media</w:t>
        </w:r>
      </w:hyperlink>
      <w:r w:rsidR="00757CD0">
        <w:rPr>
          <w:rFonts w:ascii="Arial" w:hAnsi="Arial" w:cs="Arial"/>
          <w:lang w:val="en-GB"/>
        </w:rPr>
        <w:t xml:space="preserve"> </w:t>
      </w:r>
    </w:p>
    <w:p w14:paraId="3C0AFAB5" w14:textId="77777777" w:rsidR="00757CD0" w:rsidRDefault="000A3674" w:rsidP="00757CD0">
      <w:pPr>
        <w:ind w:left="1440"/>
        <w:rPr>
          <w:rFonts w:ascii="Arial" w:hAnsi="Arial" w:cs="Arial"/>
          <w:lang w:val="en-GB"/>
        </w:rPr>
      </w:pPr>
      <w:hyperlink r:id="rId12" w:history="1">
        <w:r w:rsidR="00757CD0">
          <w:rPr>
            <w:rStyle w:val="Hyperlink"/>
            <w:rFonts w:ascii="Arial" w:hAnsi="Arial" w:cs="Arial"/>
            <w:lang w:val="en-GB"/>
          </w:rPr>
          <w:t>www.telekom.com/photos</w:t>
        </w:r>
      </w:hyperlink>
      <w:r w:rsidR="00757CD0">
        <w:rPr>
          <w:rFonts w:ascii="Arial" w:hAnsi="Arial" w:cs="Arial"/>
          <w:lang w:val="en-GB"/>
        </w:rPr>
        <w:t xml:space="preserve"> </w:t>
      </w:r>
    </w:p>
    <w:p w14:paraId="0C40B891" w14:textId="77777777" w:rsidR="00757CD0" w:rsidRDefault="000A3674" w:rsidP="00757CD0">
      <w:pPr>
        <w:ind w:left="1440"/>
        <w:rPr>
          <w:rFonts w:ascii="Arial" w:hAnsi="Arial" w:cs="Arial"/>
        </w:rPr>
      </w:pPr>
      <w:hyperlink r:id="rId13" w:history="1">
        <w:r w:rsidR="00757CD0">
          <w:rPr>
            <w:rStyle w:val="Hyperlink"/>
            <w:rFonts w:ascii="Arial" w:hAnsi="Arial" w:cs="Arial"/>
          </w:rPr>
          <w:t>www.instagram.com/deutschetelekom</w:t>
        </w:r>
      </w:hyperlink>
      <w:r w:rsidR="00757CD0">
        <w:rPr>
          <w:rFonts w:ascii="Arial" w:hAnsi="Arial" w:cs="Arial"/>
        </w:rPr>
        <w:t xml:space="preserve"> </w:t>
      </w:r>
    </w:p>
    <w:p w14:paraId="29F538BE" w14:textId="77777777" w:rsidR="00757CD0" w:rsidRDefault="00757CD0" w:rsidP="00757CD0">
      <w:pPr>
        <w:ind w:left="1418"/>
        <w:rPr>
          <w:rFonts w:ascii="Arial" w:hAnsi="Arial" w:cs="Arial"/>
          <w:sz w:val="20"/>
          <w:szCs w:val="20"/>
        </w:rPr>
      </w:pPr>
    </w:p>
    <w:p w14:paraId="3F8E8EFD" w14:textId="77777777" w:rsidR="00757CD0" w:rsidRDefault="00757CD0" w:rsidP="00757CD0">
      <w:pPr>
        <w:ind w:left="1416"/>
        <w:rPr>
          <w:rFonts w:ascii="Arial" w:hAnsi="Arial" w:cs="Arial"/>
          <w:color w:val="44546A"/>
        </w:rPr>
      </w:pPr>
      <w:r>
        <w:rPr>
          <w:rFonts w:ascii="Arial" w:hAnsi="Arial" w:cs="Arial"/>
          <w:b/>
          <w:bCs/>
        </w:rPr>
        <w:t xml:space="preserve">About Deutsche Telekom: </w:t>
      </w:r>
      <w:hyperlink r:id="rId14" w:history="1">
        <w:r>
          <w:rPr>
            <w:rStyle w:val="Hyperlink"/>
            <w:rFonts w:ascii="Arial" w:hAnsi="Arial" w:cs="Arial"/>
          </w:rPr>
          <w:t>https://www.telekom.com/companyprofile</w:t>
        </w:r>
      </w:hyperlink>
      <w:r>
        <w:rPr>
          <w:rFonts w:ascii="Arial" w:hAnsi="Arial" w:cs="Arial"/>
          <w:color w:val="1F497D" w:themeColor="text2"/>
        </w:rPr>
        <w:t xml:space="preserve"> </w:t>
      </w:r>
    </w:p>
    <w:p w14:paraId="24130F96" w14:textId="2C26004F" w:rsidR="0072298A" w:rsidRDefault="0072298A" w:rsidP="00531EA6">
      <w:pPr>
        <w:rPr>
          <w:rFonts w:ascii="Arial" w:hAnsi="Arial" w:cs="Arial"/>
          <w:b/>
          <w:lang w:val="pt-BR"/>
        </w:rPr>
      </w:pPr>
    </w:p>
    <w:p w14:paraId="16B4D982" w14:textId="77777777" w:rsidR="00757CD0" w:rsidRDefault="00757CD0" w:rsidP="00757CD0">
      <w:pPr>
        <w:ind w:left="1418"/>
        <w:rPr>
          <w:rFonts w:ascii="Arial" w:hAnsi="Arial" w:cs="Arial"/>
          <w:b/>
          <w:bCs/>
        </w:rPr>
      </w:pPr>
    </w:p>
    <w:p w14:paraId="30FF5934" w14:textId="77777777" w:rsidR="00F76919" w:rsidRDefault="00F76919" w:rsidP="00757CD0">
      <w:pPr>
        <w:ind w:left="1418"/>
        <w:rPr>
          <w:rFonts w:ascii="Arial" w:hAnsi="Arial" w:cs="Arial"/>
          <w:b/>
          <w:bCs/>
          <w:lang w:val="en-US"/>
        </w:rPr>
      </w:pPr>
    </w:p>
    <w:p w14:paraId="1A58131B" w14:textId="4D82E105" w:rsidR="00757CD0" w:rsidRPr="00757CD0" w:rsidRDefault="00757CD0" w:rsidP="00757CD0">
      <w:pPr>
        <w:ind w:left="1418"/>
        <w:rPr>
          <w:rFonts w:ascii="Arial" w:hAnsi="Arial" w:cs="Arial"/>
          <w:b/>
          <w:bCs/>
          <w:lang w:val="en-US"/>
        </w:rPr>
      </w:pPr>
      <w:r w:rsidRPr="00757CD0">
        <w:rPr>
          <w:rFonts w:ascii="Arial" w:hAnsi="Arial" w:cs="Arial"/>
          <w:b/>
          <w:bCs/>
          <w:lang w:val="en-US"/>
        </w:rPr>
        <w:lastRenderedPageBreak/>
        <w:t xml:space="preserve">Arburg GmbH + Co KG </w:t>
      </w:r>
    </w:p>
    <w:p w14:paraId="0AE84B73" w14:textId="77777777" w:rsidR="00757CD0" w:rsidRPr="00757CD0" w:rsidRDefault="00757CD0" w:rsidP="00757CD0">
      <w:pPr>
        <w:ind w:left="1418"/>
        <w:rPr>
          <w:rFonts w:ascii="Arial" w:hAnsi="Arial" w:cs="Arial"/>
          <w:lang w:val="en-US"/>
        </w:rPr>
      </w:pPr>
      <w:r w:rsidRPr="00757CD0">
        <w:rPr>
          <w:rFonts w:ascii="Arial" w:hAnsi="Arial" w:cs="Arial"/>
          <w:lang w:val="en-US"/>
        </w:rPr>
        <w:t>Press office</w:t>
      </w:r>
    </w:p>
    <w:p w14:paraId="5086BB3D" w14:textId="2FE8A3FF" w:rsidR="00757CD0" w:rsidRPr="00EE641E" w:rsidRDefault="00757CD0" w:rsidP="00757CD0">
      <w:pPr>
        <w:ind w:left="1418"/>
        <w:rPr>
          <w:rFonts w:ascii="Arial" w:hAnsi="Arial" w:cs="Arial"/>
        </w:rPr>
      </w:pPr>
      <w:r w:rsidRPr="00EE641E">
        <w:rPr>
          <w:rFonts w:ascii="Arial" w:hAnsi="Arial" w:cs="Arial"/>
        </w:rPr>
        <w:t>Susanne Palm</w:t>
      </w:r>
    </w:p>
    <w:p w14:paraId="5BCA037A" w14:textId="77777777" w:rsidR="00757CD0" w:rsidRPr="00EE641E" w:rsidRDefault="00757CD0" w:rsidP="00757CD0">
      <w:pPr>
        <w:ind w:left="1418"/>
        <w:rPr>
          <w:rFonts w:ascii="Arial" w:hAnsi="Arial" w:cs="Arial"/>
        </w:rPr>
      </w:pPr>
    </w:p>
    <w:p w14:paraId="6FF443DF" w14:textId="3D85159B" w:rsidR="00757CD0" w:rsidRPr="00902EF6" w:rsidRDefault="00757CD0" w:rsidP="00757CD0">
      <w:pPr>
        <w:ind w:left="1418"/>
      </w:pPr>
      <w:r w:rsidRPr="00902EF6">
        <w:rPr>
          <w:rFonts w:ascii="Arial" w:hAnsi="Arial" w:cs="Arial"/>
          <w:b/>
          <w:bCs/>
        </w:rPr>
        <w:t>Tel.:</w:t>
      </w:r>
      <w:r w:rsidRPr="00902EF6">
        <w:rPr>
          <w:rFonts w:ascii="Arial" w:hAnsi="Arial" w:cs="Arial"/>
        </w:rPr>
        <w:t xml:space="preserve"> 07446 33 </w:t>
      </w:r>
      <w:r w:rsidRPr="3ED8DE07">
        <w:rPr>
          <w:rFonts w:ascii="Arial" w:hAnsi="Arial" w:cs="Arial"/>
          <w:lang w:val="pt-BR"/>
        </w:rPr>
        <w:t>–</w:t>
      </w:r>
      <w:r>
        <w:rPr>
          <w:rFonts w:ascii="Arial" w:hAnsi="Arial" w:cs="Arial"/>
          <w:lang w:val="pt-BR"/>
        </w:rPr>
        <w:t xml:space="preserve"> </w:t>
      </w:r>
      <w:r w:rsidRPr="00902EF6">
        <w:rPr>
          <w:rFonts w:ascii="Arial" w:hAnsi="Arial" w:cs="Arial"/>
        </w:rPr>
        <w:t>3463</w:t>
      </w:r>
      <w:r w:rsidRPr="00902EF6">
        <w:br/>
      </w:r>
      <w:r w:rsidRPr="00902EF6">
        <w:rPr>
          <w:rFonts w:ascii="Arial" w:hAnsi="Arial" w:cs="Arial"/>
          <w:b/>
          <w:bCs/>
        </w:rPr>
        <w:t>E-Mail:</w:t>
      </w:r>
      <w:r w:rsidRPr="00902EF6">
        <w:rPr>
          <w:rFonts w:ascii="Arial" w:hAnsi="Arial" w:cs="Arial"/>
        </w:rPr>
        <w:t xml:space="preserve"> </w:t>
      </w:r>
      <w:r w:rsidR="00902EF6" w:rsidRPr="00902EF6">
        <w:rPr>
          <w:rFonts w:ascii="Arial" w:hAnsi="Arial" w:cs="Arial"/>
        </w:rPr>
        <w:t>presse_service@arburg.com</w:t>
      </w:r>
    </w:p>
    <w:p w14:paraId="18F56E66" w14:textId="28411B02" w:rsidR="00AE316B" w:rsidRPr="00902EF6" w:rsidRDefault="00AE316B" w:rsidP="00AE316B">
      <w:pPr>
        <w:ind w:left="1418"/>
        <w:rPr>
          <w:rFonts w:ascii="Arial" w:hAnsi="Arial" w:cs="Arial"/>
        </w:rPr>
      </w:pPr>
    </w:p>
    <w:p w14:paraId="30F0403F" w14:textId="0BDD7AB2" w:rsidR="00975FFF" w:rsidRPr="00902EF6" w:rsidRDefault="00975FFF" w:rsidP="00C46177">
      <w:pPr>
        <w:ind w:left="1418"/>
        <w:rPr>
          <w:rFonts w:ascii="Arial" w:hAnsi="Arial" w:cs="Arial"/>
        </w:rPr>
      </w:pPr>
      <w:bookmarkStart w:id="1" w:name="_Hlk83979556"/>
    </w:p>
    <w:p w14:paraId="2A1B4650" w14:textId="30A4403C" w:rsidR="00975FFF" w:rsidRPr="00EE641E" w:rsidRDefault="00757CD0" w:rsidP="00975FFF">
      <w:pPr>
        <w:ind w:left="1418"/>
        <w:rPr>
          <w:rFonts w:ascii="Arial" w:hAnsi="Arial" w:cs="Arial"/>
          <w:b/>
          <w:bCs/>
        </w:rPr>
      </w:pPr>
      <w:r w:rsidRPr="00EE641E">
        <w:rPr>
          <w:rFonts w:ascii="Arial" w:hAnsi="Arial" w:cs="Arial"/>
          <w:b/>
          <w:bCs/>
        </w:rPr>
        <w:t>About</w:t>
      </w:r>
      <w:r w:rsidR="00975FFF" w:rsidRPr="00EE641E">
        <w:rPr>
          <w:rFonts w:ascii="Arial" w:hAnsi="Arial" w:cs="Arial"/>
          <w:b/>
          <w:bCs/>
        </w:rPr>
        <w:t xml:space="preserve"> </w:t>
      </w:r>
      <w:r w:rsidR="00147425" w:rsidRPr="00EE641E">
        <w:rPr>
          <w:rFonts w:ascii="Arial" w:hAnsi="Arial" w:cs="Arial"/>
          <w:b/>
          <w:bCs/>
        </w:rPr>
        <w:t>A</w:t>
      </w:r>
      <w:r w:rsidR="0062758B" w:rsidRPr="00EE641E">
        <w:rPr>
          <w:rFonts w:ascii="Arial" w:hAnsi="Arial" w:cs="Arial"/>
          <w:b/>
          <w:bCs/>
        </w:rPr>
        <w:t>rburg</w:t>
      </w:r>
    </w:p>
    <w:p w14:paraId="5D2ABA7E" w14:textId="32C599F3" w:rsidR="00757CD0" w:rsidRPr="00757CD0" w:rsidRDefault="00757CD0" w:rsidP="00757CD0">
      <w:pPr>
        <w:ind w:left="1418"/>
        <w:rPr>
          <w:rFonts w:ascii="Arial" w:hAnsi="Arial" w:cs="Arial"/>
          <w:sz w:val="20"/>
          <w:szCs w:val="20"/>
          <w:lang w:val="en-US"/>
        </w:rPr>
      </w:pPr>
      <w:r w:rsidRPr="00757CD0">
        <w:rPr>
          <w:rFonts w:ascii="Arial" w:hAnsi="Arial" w:cs="Arial"/>
          <w:sz w:val="20"/>
          <w:szCs w:val="20"/>
          <w:lang w:val="en-US"/>
        </w:rPr>
        <w:t>German family-owned company Arburg is one of the world's leading manufacturers of plastic processing machines. Its product portfolio encompasses Allrounder injection moulding machines with clamping forces of between 125 and 6,500 kN, the Freeformer for industrial additive manufacturing and robotic systems, customer and industry-specific turnkey solutions and further peripheral equipment.</w:t>
      </w:r>
      <w:r>
        <w:rPr>
          <w:rFonts w:ascii="Arial" w:hAnsi="Arial" w:cs="Arial"/>
          <w:sz w:val="20"/>
          <w:szCs w:val="20"/>
          <w:lang w:val="en-US"/>
        </w:rPr>
        <w:t xml:space="preserve"> </w:t>
      </w:r>
      <w:r w:rsidRPr="00757CD0">
        <w:rPr>
          <w:rFonts w:ascii="Arial" w:hAnsi="Arial" w:cs="Arial"/>
          <w:sz w:val="20"/>
          <w:szCs w:val="20"/>
          <w:lang w:val="en-US"/>
        </w:rPr>
        <w:t>Arburg is a pioneer in the plastics industry when it comes to production efficiency, digitalisation, and sustainability. The “arburgXworld” program comprises all digital products and services and is also the name of the customer portal. The company’s strategies regarding the efficient use of resources and circular economy, as well as all related aspects and activities, are outlined in the “arburgGREENworld” program.</w:t>
      </w:r>
    </w:p>
    <w:p w14:paraId="4B416EF5" w14:textId="77777777" w:rsidR="00757CD0" w:rsidRPr="00757CD0" w:rsidRDefault="00757CD0" w:rsidP="00757CD0">
      <w:pPr>
        <w:ind w:left="1418"/>
        <w:rPr>
          <w:rFonts w:ascii="Arial" w:hAnsi="Arial" w:cs="Arial"/>
          <w:sz w:val="20"/>
          <w:szCs w:val="20"/>
          <w:lang w:val="en-US"/>
        </w:rPr>
      </w:pPr>
      <w:r w:rsidRPr="00757CD0">
        <w:rPr>
          <w:rFonts w:ascii="Arial" w:hAnsi="Arial" w:cs="Arial"/>
          <w:sz w:val="20"/>
          <w:szCs w:val="20"/>
          <w:lang w:val="en-US"/>
        </w:rPr>
        <w:t>Arburg’s central aim is for customers to be able to produce their plastic products, from one-off parts to large-volume batches, in optimum quality at minimum unit costs. The target groups include, for example, the automotive and packaging industries, communication and entertainment electronics, medical technology and the white goods sector.</w:t>
      </w:r>
    </w:p>
    <w:p w14:paraId="284A7829" w14:textId="77777777" w:rsidR="00757CD0" w:rsidRPr="00757CD0" w:rsidRDefault="00757CD0" w:rsidP="00757CD0">
      <w:pPr>
        <w:ind w:left="1418"/>
        <w:rPr>
          <w:rFonts w:ascii="Arial" w:hAnsi="Arial" w:cs="Arial"/>
          <w:sz w:val="20"/>
          <w:szCs w:val="20"/>
          <w:lang w:val="en-US"/>
        </w:rPr>
      </w:pPr>
      <w:r w:rsidRPr="00757CD0">
        <w:rPr>
          <w:rFonts w:ascii="Arial" w:hAnsi="Arial" w:cs="Arial"/>
          <w:sz w:val="20"/>
          <w:szCs w:val="20"/>
          <w:lang w:val="en-US"/>
        </w:rPr>
        <w:t>An international sales and service network ensures first-class customer support at a local level: Arburg has its own organisations at 34 locations in 25 different countries and, together with its trading partners, is represented in more than 100 countries. Its machines are produced exclusively at the company’s German headquarters in Lossburg. Of a total workforce of about 3,500, about 2,900 people are employed in Germany. About 600 people work in Arburg organisations around the world. Arburg has triple certification, in accordance with ISO 9001 (quality), ISO 14001 (environment) and ISO 50001 (energy).</w:t>
      </w:r>
    </w:p>
    <w:p w14:paraId="5AB99441" w14:textId="35F61B61" w:rsidR="00757CD0" w:rsidRPr="00757CD0" w:rsidRDefault="00757CD0" w:rsidP="00757CD0">
      <w:pPr>
        <w:ind w:left="1418"/>
        <w:rPr>
          <w:rFonts w:ascii="Arial" w:hAnsi="Arial" w:cs="Arial"/>
          <w:sz w:val="20"/>
          <w:szCs w:val="20"/>
          <w:lang w:val="en-US"/>
        </w:rPr>
      </w:pPr>
      <w:r w:rsidRPr="00F76919">
        <w:rPr>
          <w:rFonts w:ascii="Arial" w:hAnsi="Arial" w:cs="Arial"/>
          <w:sz w:val="20"/>
          <w:szCs w:val="20"/>
          <w:lang w:val="en-US"/>
        </w:rPr>
        <w:t>Further information about Arburg can be found at</w:t>
      </w:r>
      <w:r w:rsidRPr="00757CD0">
        <w:rPr>
          <w:rFonts w:ascii="Arial" w:hAnsi="Arial" w:cs="Arial"/>
          <w:sz w:val="20"/>
          <w:szCs w:val="20"/>
          <w:lang w:val="en-US"/>
        </w:rPr>
        <w:t xml:space="preserve"> </w:t>
      </w:r>
      <w:hyperlink r:id="rId15" w:history="1">
        <w:r w:rsidR="00902EF6" w:rsidRPr="00F76919">
          <w:rPr>
            <w:rFonts w:ascii="Arial" w:hAnsi="Arial" w:cs="Arial"/>
            <w:sz w:val="20"/>
            <w:szCs w:val="20"/>
            <w:lang w:val="en-US"/>
          </w:rPr>
          <w:t>www.arburg.com</w:t>
        </w:r>
      </w:hyperlink>
    </w:p>
    <w:p w14:paraId="252DA5FC" w14:textId="77777777" w:rsidR="00757CD0" w:rsidRPr="00757CD0" w:rsidRDefault="00757CD0" w:rsidP="00757CD0">
      <w:pPr>
        <w:ind w:left="1418"/>
        <w:rPr>
          <w:rFonts w:ascii="Arial" w:hAnsi="Arial" w:cs="Arial"/>
          <w:sz w:val="20"/>
          <w:szCs w:val="20"/>
          <w:lang w:val="en-US"/>
        </w:rPr>
      </w:pPr>
    </w:p>
    <w:p w14:paraId="051DC4C4" w14:textId="783112E6" w:rsidR="00975FFF" w:rsidRPr="00EE3345" w:rsidRDefault="00975FFF" w:rsidP="00757CD0">
      <w:pPr>
        <w:ind w:left="1418"/>
        <w:rPr>
          <w:rFonts w:ascii="Arial" w:hAnsi="Arial" w:cs="Arial"/>
          <w:b/>
          <w:bCs/>
          <w:sz w:val="20"/>
          <w:szCs w:val="20"/>
          <w:lang w:val="en-US"/>
        </w:rPr>
      </w:pPr>
      <w:bookmarkStart w:id="2" w:name="_GoBack"/>
      <w:bookmarkEnd w:id="1"/>
      <w:bookmarkEnd w:id="2"/>
    </w:p>
    <w:sectPr w:rsidR="00975FFF" w:rsidRPr="00EE3345" w:rsidSect="004554E1">
      <w:headerReference w:type="default" r:id="rId16"/>
      <w:footerReference w:type="default" r:id="rId17"/>
      <w:pgSz w:w="11906" w:h="16838" w:code="9"/>
      <w:pgMar w:top="1985" w:right="1418" w:bottom="1418" w:left="595" w:header="595"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29804" w14:textId="77777777" w:rsidR="00FD09F2" w:rsidRDefault="00FD09F2">
      <w:r>
        <w:separator/>
      </w:r>
    </w:p>
  </w:endnote>
  <w:endnote w:type="continuationSeparator" w:id="0">
    <w:p w14:paraId="701E9BA4" w14:textId="77777777" w:rsidR="00FD09F2" w:rsidRDefault="00FD09F2">
      <w:r>
        <w:continuationSeparator/>
      </w:r>
    </w:p>
  </w:endnote>
  <w:endnote w:type="continuationNotice" w:id="1">
    <w:p w14:paraId="4E81E234" w14:textId="77777777" w:rsidR="00FD09F2" w:rsidRDefault="00FD09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118D8" w14:textId="0F5DF565" w:rsidR="00553A47" w:rsidRPr="004554E1" w:rsidRDefault="00553A47">
    <w:pPr>
      <w:pStyle w:val="Fuzeile"/>
      <w:rPr>
        <w:rFonts w:ascii="Arial" w:hAnsi="Arial" w:cs="Arial"/>
        <w:sz w:val="20"/>
        <w:szCs w:val="20"/>
      </w:rPr>
    </w:pPr>
    <w:r>
      <w:rPr>
        <w:rFonts w:ascii="Arial" w:hAnsi="Arial" w:cs="Arial"/>
        <w:sz w:val="20"/>
        <w:szCs w:val="20"/>
      </w:rPr>
      <w:tab/>
    </w:r>
    <w:r>
      <w:rPr>
        <w:rFonts w:ascii="Arial" w:hAnsi="Arial" w:cs="Arial"/>
        <w:sz w:val="20"/>
        <w:szCs w:val="20"/>
      </w:rPr>
      <w:tab/>
    </w:r>
    <w:r w:rsidRPr="004554E1">
      <w:rPr>
        <w:rFonts w:ascii="Arial" w:hAnsi="Arial" w:cs="Arial"/>
        <w:sz w:val="20"/>
        <w:szCs w:val="20"/>
      </w:rPr>
      <w:t xml:space="preserve">Seite </w:t>
    </w:r>
    <w:r w:rsidR="00CB0081" w:rsidRPr="004554E1">
      <w:rPr>
        <w:rStyle w:val="Seitenzahl"/>
        <w:rFonts w:ascii="Arial" w:hAnsi="Arial" w:cs="Arial"/>
        <w:sz w:val="20"/>
        <w:szCs w:val="20"/>
      </w:rPr>
      <w:fldChar w:fldCharType="begin"/>
    </w:r>
    <w:r w:rsidRPr="004554E1">
      <w:rPr>
        <w:rStyle w:val="Seitenzahl"/>
        <w:rFonts w:ascii="Arial" w:hAnsi="Arial" w:cs="Arial"/>
        <w:sz w:val="20"/>
        <w:szCs w:val="20"/>
      </w:rPr>
      <w:instrText xml:space="preserve"> PAGE </w:instrText>
    </w:r>
    <w:r w:rsidR="00CB0081" w:rsidRPr="004554E1">
      <w:rPr>
        <w:rStyle w:val="Seitenzahl"/>
        <w:rFonts w:ascii="Arial" w:hAnsi="Arial" w:cs="Arial"/>
        <w:sz w:val="20"/>
        <w:szCs w:val="20"/>
      </w:rPr>
      <w:fldChar w:fldCharType="separate"/>
    </w:r>
    <w:r w:rsidR="000A3674">
      <w:rPr>
        <w:rStyle w:val="Seitenzahl"/>
        <w:rFonts w:ascii="Arial" w:hAnsi="Arial" w:cs="Arial"/>
        <w:noProof/>
        <w:sz w:val="20"/>
        <w:szCs w:val="20"/>
      </w:rPr>
      <w:t>4</w:t>
    </w:r>
    <w:r w:rsidR="00CB0081" w:rsidRPr="004554E1">
      <w:rPr>
        <w:rStyle w:val="Seitenzahl"/>
        <w:rFonts w:ascii="Arial" w:hAnsi="Arial" w:cs="Arial"/>
        <w:sz w:val="20"/>
        <w:szCs w:val="20"/>
      </w:rPr>
      <w:fldChar w:fldCharType="end"/>
    </w:r>
    <w:r w:rsidRPr="004554E1">
      <w:rPr>
        <w:rStyle w:val="Seitenzahl"/>
        <w:rFonts w:ascii="Arial" w:hAnsi="Arial" w:cs="Arial"/>
        <w:sz w:val="20"/>
        <w:szCs w:val="20"/>
      </w:rPr>
      <w:t xml:space="preserve"> von </w:t>
    </w:r>
    <w:r w:rsidR="00CB0081" w:rsidRPr="004554E1">
      <w:rPr>
        <w:rStyle w:val="Seitenzahl"/>
        <w:rFonts w:ascii="Arial" w:hAnsi="Arial" w:cs="Arial"/>
        <w:sz w:val="20"/>
        <w:szCs w:val="20"/>
      </w:rPr>
      <w:fldChar w:fldCharType="begin"/>
    </w:r>
    <w:r w:rsidRPr="004554E1">
      <w:rPr>
        <w:rStyle w:val="Seitenzahl"/>
        <w:rFonts w:ascii="Arial" w:hAnsi="Arial" w:cs="Arial"/>
        <w:sz w:val="20"/>
        <w:szCs w:val="20"/>
      </w:rPr>
      <w:instrText xml:space="preserve"> NUMPAGES </w:instrText>
    </w:r>
    <w:r w:rsidR="00CB0081" w:rsidRPr="004554E1">
      <w:rPr>
        <w:rStyle w:val="Seitenzahl"/>
        <w:rFonts w:ascii="Arial" w:hAnsi="Arial" w:cs="Arial"/>
        <w:sz w:val="20"/>
        <w:szCs w:val="20"/>
      </w:rPr>
      <w:fldChar w:fldCharType="separate"/>
    </w:r>
    <w:r w:rsidR="000A3674">
      <w:rPr>
        <w:rStyle w:val="Seitenzahl"/>
        <w:rFonts w:ascii="Arial" w:hAnsi="Arial" w:cs="Arial"/>
        <w:noProof/>
        <w:sz w:val="20"/>
        <w:szCs w:val="20"/>
      </w:rPr>
      <w:t>4</w:t>
    </w:r>
    <w:r w:rsidR="00CB0081" w:rsidRPr="004554E1">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13DF6" w14:textId="77777777" w:rsidR="00FD09F2" w:rsidRDefault="00FD09F2">
      <w:r>
        <w:separator/>
      </w:r>
    </w:p>
  </w:footnote>
  <w:footnote w:type="continuationSeparator" w:id="0">
    <w:p w14:paraId="517308F2" w14:textId="77777777" w:rsidR="00FD09F2" w:rsidRDefault="00FD09F2">
      <w:r>
        <w:continuationSeparator/>
      </w:r>
    </w:p>
  </w:footnote>
  <w:footnote w:type="continuationNotice" w:id="1">
    <w:p w14:paraId="21D00007" w14:textId="77777777" w:rsidR="00FD09F2" w:rsidRDefault="00FD09F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A5C2E" w14:textId="1551D8CC" w:rsidR="00553A47" w:rsidRDefault="005B6DB1" w:rsidP="005B6DB1">
    <w:pPr>
      <w:pStyle w:val="Kopfzeile"/>
      <w:jc w:val="center"/>
    </w:pPr>
    <w:r>
      <w:rPr>
        <w:noProof/>
      </w:rPr>
      <w:drawing>
        <wp:anchor distT="0" distB="0" distL="114300" distR="114300" simplePos="0" relativeHeight="251658240" behindDoc="0" locked="0" layoutInCell="1" allowOverlap="1" wp14:anchorId="7A08E7C6" wp14:editId="20769D1A">
          <wp:simplePos x="0" y="0"/>
          <wp:positionH relativeFrom="margin">
            <wp:posOffset>2552397</wp:posOffset>
          </wp:positionH>
          <wp:positionV relativeFrom="paragraph">
            <wp:posOffset>24019</wp:posOffset>
          </wp:positionV>
          <wp:extent cx="1924050" cy="638175"/>
          <wp:effectExtent l="0" t="0" r="0" b="9525"/>
          <wp:wrapTopAndBottom/>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16231"/>
                  <a:stretch/>
                </pic:blipFill>
                <pic:spPr bwMode="auto">
                  <a:xfrm>
                    <a:off x="0" y="0"/>
                    <a:ext cx="1924050" cy="6381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3B0A"/>
    <w:multiLevelType w:val="hybridMultilevel"/>
    <w:tmpl w:val="6580575A"/>
    <w:lvl w:ilvl="0" w:tplc="04070005">
      <w:start w:val="1"/>
      <w:numFmt w:val="bullet"/>
      <w:lvlText w:val=""/>
      <w:lvlJc w:val="left"/>
      <w:pPr>
        <w:ind w:left="2138" w:hanging="360"/>
      </w:pPr>
      <w:rPr>
        <w:rFonts w:ascii="Wingdings" w:hAnsi="Wingding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 w15:restartNumberingAfterBreak="0">
    <w:nsid w:val="099C4AA9"/>
    <w:multiLevelType w:val="hybridMultilevel"/>
    <w:tmpl w:val="0AB07578"/>
    <w:lvl w:ilvl="0" w:tplc="8B1AEC30">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F4D87"/>
    <w:multiLevelType w:val="hybridMultilevel"/>
    <w:tmpl w:val="D026E362"/>
    <w:lvl w:ilvl="0" w:tplc="04070001">
      <w:start w:val="1"/>
      <w:numFmt w:val="bullet"/>
      <w:lvlText w:val=""/>
      <w:lvlJc w:val="left"/>
      <w:pPr>
        <w:ind w:left="2160" w:hanging="360"/>
      </w:pPr>
      <w:rPr>
        <w:rFonts w:ascii="Symbol" w:hAnsi="Symbo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3" w15:restartNumberingAfterBreak="0">
    <w:nsid w:val="1528648A"/>
    <w:multiLevelType w:val="hybridMultilevel"/>
    <w:tmpl w:val="7CB497EC"/>
    <w:lvl w:ilvl="0" w:tplc="8EAE19CC">
      <w:start w:val="1"/>
      <w:numFmt w:val="bullet"/>
      <w:lvlText w:val=""/>
      <w:lvlJc w:val="left"/>
      <w:pPr>
        <w:tabs>
          <w:tab w:val="num" w:pos="2160"/>
        </w:tabs>
        <w:ind w:left="2160" w:hanging="607"/>
      </w:pPr>
      <w:rPr>
        <w:rFonts w:ascii="Symbol" w:hAnsi="Symbol" w:hint="default"/>
      </w:rPr>
    </w:lvl>
    <w:lvl w:ilvl="1" w:tplc="04070003" w:tentative="1">
      <w:start w:val="1"/>
      <w:numFmt w:val="bullet"/>
      <w:lvlText w:val="o"/>
      <w:lvlJc w:val="left"/>
      <w:pPr>
        <w:tabs>
          <w:tab w:val="num" w:pos="2880"/>
        </w:tabs>
        <w:ind w:left="2880" w:hanging="360"/>
      </w:pPr>
      <w:rPr>
        <w:rFonts w:ascii="Courier New" w:hAnsi="Courier New" w:cs="Courier New" w:hint="default"/>
      </w:rPr>
    </w:lvl>
    <w:lvl w:ilvl="2" w:tplc="04070005" w:tentative="1">
      <w:start w:val="1"/>
      <w:numFmt w:val="bullet"/>
      <w:lvlText w:val=""/>
      <w:lvlJc w:val="left"/>
      <w:pPr>
        <w:tabs>
          <w:tab w:val="num" w:pos="3600"/>
        </w:tabs>
        <w:ind w:left="3600" w:hanging="360"/>
      </w:pPr>
      <w:rPr>
        <w:rFonts w:ascii="Wingdings" w:hAnsi="Wingdings" w:hint="default"/>
      </w:rPr>
    </w:lvl>
    <w:lvl w:ilvl="3" w:tplc="04070001" w:tentative="1">
      <w:start w:val="1"/>
      <w:numFmt w:val="bullet"/>
      <w:lvlText w:val=""/>
      <w:lvlJc w:val="left"/>
      <w:pPr>
        <w:tabs>
          <w:tab w:val="num" w:pos="4320"/>
        </w:tabs>
        <w:ind w:left="4320" w:hanging="360"/>
      </w:pPr>
      <w:rPr>
        <w:rFonts w:ascii="Symbol" w:hAnsi="Symbol" w:hint="default"/>
      </w:rPr>
    </w:lvl>
    <w:lvl w:ilvl="4" w:tplc="04070003" w:tentative="1">
      <w:start w:val="1"/>
      <w:numFmt w:val="bullet"/>
      <w:lvlText w:val="o"/>
      <w:lvlJc w:val="left"/>
      <w:pPr>
        <w:tabs>
          <w:tab w:val="num" w:pos="5040"/>
        </w:tabs>
        <w:ind w:left="5040" w:hanging="360"/>
      </w:pPr>
      <w:rPr>
        <w:rFonts w:ascii="Courier New" w:hAnsi="Courier New" w:cs="Courier New" w:hint="default"/>
      </w:rPr>
    </w:lvl>
    <w:lvl w:ilvl="5" w:tplc="04070005" w:tentative="1">
      <w:start w:val="1"/>
      <w:numFmt w:val="bullet"/>
      <w:lvlText w:val=""/>
      <w:lvlJc w:val="left"/>
      <w:pPr>
        <w:tabs>
          <w:tab w:val="num" w:pos="5760"/>
        </w:tabs>
        <w:ind w:left="5760" w:hanging="360"/>
      </w:pPr>
      <w:rPr>
        <w:rFonts w:ascii="Wingdings" w:hAnsi="Wingdings" w:hint="default"/>
      </w:rPr>
    </w:lvl>
    <w:lvl w:ilvl="6" w:tplc="04070001" w:tentative="1">
      <w:start w:val="1"/>
      <w:numFmt w:val="bullet"/>
      <w:lvlText w:val=""/>
      <w:lvlJc w:val="left"/>
      <w:pPr>
        <w:tabs>
          <w:tab w:val="num" w:pos="6480"/>
        </w:tabs>
        <w:ind w:left="6480" w:hanging="360"/>
      </w:pPr>
      <w:rPr>
        <w:rFonts w:ascii="Symbol" w:hAnsi="Symbol" w:hint="default"/>
      </w:rPr>
    </w:lvl>
    <w:lvl w:ilvl="7" w:tplc="04070003" w:tentative="1">
      <w:start w:val="1"/>
      <w:numFmt w:val="bullet"/>
      <w:lvlText w:val="o"/>
      <w:lvlJc w:val="left"/>
      <w:pPr>
        <w:tabs>
          <w:tab w:val="num" w:pos="7200"/>
        </w:tabs>
        <w:ind w:left="7200" w:hanging="360"/>
      </w:pPr>
      <w:rPr>
        <w:rFonts w:ascii="Courier New" w:hAnsi="Courier New" w:cs="Courier New" w:hint="default"/>
      </w:rPr>
    </w:lvl>
    <w:lvl w:ilvl="8" w:tplc="0407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3097480A"/>
    <w:multiLevelType w:val="hybridMultilevel"/>
    <w:tmpl w:val="F25671EC"/>
    <w:lvl w:ilvl="0" w:tplc="C3AAEDCC">
      <w:start w:val="1"/>
      <w:numFmt w:val="bullet"/>
      <w:lvlText w:val=""/>
      <w:lvlJc w:val="left"/>
      <w:pPr>
        <w:tabs>
          <w:tab w:val="num" w:pos="1913"/>
        </w:tabs>
        <w:ind w:left="1913" w:hanging="360"/>
      </w:pPr>
      <w:rPr>
        <w:rFonts w:ascii="Wingdings" w:hAnsi="Wingdings" w:hint="default"/>
        <w:strike w:val="0"/>
        <w:color w:val="auto"/>
      </w:rPr>
    </w:lvl>
    <w:lvl w:ilvl="1" w:tplc="04070003" w:tentative="1">
      <w:start w:val="1"/>
      <w:numFmt w:val="bullet"/>
      <w:lvlText w:val="o"/>
      <w:lvlJc w:val="left"/>
      <w:pPr>
        <w:tabs>
          <w:tab w:val="num" w:pos="2880"/>
        </w:tabs>
        <w:ind w:left="2880" w:hanging="360"/>
      </w:pPr>
      <w:rPr>
        <w:rFonts w:ascii="Courier New" w:hAnsi="Courier New" w:cs="Courier New" w:hint="default"/>
      </w:rPr>
    </w:lvl>
    <w:lvl w:ilvl="2" w:tplc="04070005" w:tentative="1">
      <w:start w:val="1"/>
      <w:numFmt w:val="bullet"/>
      <w:lvlText w:val=""/>
      <w:lvlJc w:val="left"/>
      <w:pPr>
        <w:tabs>
          <w:tab w:val="num" w:pos="3600"/>
        </w:tabs>
        <w:ind w:left="3600" w:hanging="360"/>
      </w:pPr>
      <w:rPr>
        <w:rFonts w:ascii="Wingdings" w:hAnsi="Wingdings" w:hint="default"/>
      </w:rPr>
    </w:lvl>
    <w:lvl w:ilvl="3" w:tplc="04070001" w:tentative="1">
      <w:start w:val="1"/>
      <w:numFmt w:val="bullet"/>
      <w:lvlText w:val=""/>
      <w:lvlJc w:val="left"/>
      <w:pPr>
        <w:tabs>
          <w:tab w:val="num" w:pos="4320"/>
        </w:tabs>
        <w:ind w:left="4320" w:hanging="360"/>
      </w:pPr>
      <w:rPr>
        <w:rFonts w:ascii="Symbol" w:hAnsi="Symbol" w:hint="default"/>
      </w:rPr>
    </w:lvl>
    <w:lvl w:ilvl="4" w:tplc="04070003" w:tentative="1">
      <w:start w:val="1"/>
      <w:numFmt w:val="bullet"/>
      <w:lvlText w:val="o"/>
      <w:lvlJc w:val="left"/>
      <w:pPr>
        <w:tabs>
          <w:tab w:val="num" w:pos="5040"/>
        </w:tabs>
        <w:ind w:left="5040" w:hanging="360"/>
      </w:pPr>
      <w:rPr>
        <w:rFonts w:ascii="Courier New" w:hAnsi="Courier New" w:cs="Courier New" w:hint="default"/>
      </w:rPr>
    </w:lvl>
    <w:lvl w:ilvl="5" w:tplc="04070005" w:tentative="1">
      <w:start w:val="1"/>
      <w:numFmt w:val="bullet"/>
      <w:lvlText w:val=""/>
      <w:lvlJc w:val="left"/>
      <w:pPr>
        <w:tabs>
          <w:tab w:val="num" w:pos="5760"/>
        </w:tabs>
        <w:ind w:left="5760" w:hanging="360"/>
      </w:pPr>
      <w:rPr>
        <w:rFonts w:ascii="Wingdings" w:hAnsi="Wingdings" w:hint="default"/>
      </w:rPr>
    </w:lvl>
    <w:lvl w:ilvl="6" w:tplc="04070001" w:tentative="1">
      <w:start w:val="1"/>
      <w:numFmt w:val="bullet"/>
      <w:lvlText w:val=""/>
      <w:lvlJc w:val="left"/>
      <w:pPr>
        <w:tabs>
          <w:tab w:val="num" w:pos="6480"/>
        </w:tabs>
        <w:ind w:left="6480" w:hanging="360"/>
      </w:pPr>
      <w:rPr>
        <w:rFonts w:ascii="Symbol" w:hAnsi="Symbol" w:hint="default"/>
      </w:rPr>
    </w:lvl>
    <w:lvl w:ilvl="7" w:tplc="04070003" w:tentative="1">
      <w:start w:val="1"/>
      <w:numFmt w:val="bullet"/>
      <w:lvlText w:val="o"/>
      <w:lvlJc w:val="left"/>
      <w:pPr>
        <w:tabs>
          <w:tab w:val="num" w:pos="7200"/>
        </w:tabs>
        <w:ind w:left="7200" w:hanging="360"/>
      </w:pPr>
      <w:rPr>
        <w:rFonts w:ascii="Courier New" w:hAnsi="Courier New" w:cs="Courier New" w:hint="default"/>
      </w:rPr>
    </w:lvl>
    <w:lvl w:ilvl="8" w:tplc="0407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32077326"/>
    <w:multiLevelType w:val="hybridMultilevel"/>
    <w:tmpl w:val="90A445FE"/>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6" w15:restartNumberingAfterBreak="0">
    <w:nsid w:val="391E6101"/>
    <w:multiLevelType w:val="hybridMultilevel"/>
    <w:tmpl w:val="5804E6F6"/>
    <w:lvl w:ilvl="0" w:tplc="4EE64692">
      <w:start w:val="1"/>
      <w:numFmt w:val="bullet"/>
      <w:lvlText w:val=""/>
      <w:lvlJc w:val="left"/>
      <w:pPr>
        <w:tabs>
          <w:tab w:val="num" w:pos="360"/>
        </w:tabs>
        <w:ind w:left="360" w:hanging="360"/>
      </w:pPr>
      <w:rPr>
        <w:rFonts w:ascii="Wingdings" w:hAnsi="Wingdings" w:hint="default"/>
      </w:rPr>
    </w:lvl>
    <w:lvl w:ilvl="1" w:tplc="04070003">
      <w:start w:val="1"/>
      <w:numFmt w:val="decimal"/>
      <w:lvlText w:val="%2."/>
      <w:lvlJc w:val="left"/>
      <w:pPr>
        <w:tabs>
          <w:tab w:val="num" w:pos="1080"/>
        </w:tabs>
        <w:ind w:left="1080" w:hanging="360"/>
      </w:pPr>
    </w:lvl>
    <w:lvl w:ilvl="2" w:tplc="04070005">
      <w:start w:val="1"/>
      <w:numFmt w:val="decimal"/>
      <w:lvlText w:val="%3."/>
      <w:lvlJc w:val="left"/>
      <w:pPr>
        <w:tabs>
          <w:tab w:val="num" w:pos="1800"/>
        </w:tabs>
        <w:ind w:left="1800" w:hanging="360"/>
      </w:pPr>
    </w:lvl>
    <w:lvl w:ilvl="3" w:tplc="04070001">
      <w:start w:val="1"/>
      <w:numFmt w:val="decimal"/>
      <w:lvlText w:val="%4."/>
      <w:lvlJc w:val="left"/>
      <w:pPr>
        <w:tabs>
          <w:tab w:val="num" w:pos="2520"/>
        </w:tabs>
        <w:ind w:left="2520" w:hanging="360"/>
      </w:pPr>
    </w:lvl>
    <w:lvl w:ilvl="4" w:tplc="04070003">
      <w:start w:val="1"/>
      <w:numFmt w:val="decimal"/>
      <w:lvlText w:val="%5."/>
      <w:lvlJc w:val="left"/>
      <w:pPr>
        <w:tabs>
          <w:tab w:val="num" w:pos="3240"/>
        </w:tabs>
        <w:ind w:left="3240" w:hanging="360"/>
      </w:pPr>
    </w:lvl>
    <w:lvl w:ilvl="5" w:tplc="04070005">
      <w:start w:val="1"/>
      <w:numFmt w:val="decimal"/>
      <w:lvlText w:val="%6."/>
      <w:lvlJc w:val="left"/>
      <w:pPr>
        <w:tabs>
          <w:tab w:val="num" w:pos="3960"/>
        </w:tabs>
        <w:ind w:left="3960" w:hanging="360"/>
      </w:pPr>
    </w:lvl>
    <w:lvl w:ilvl="6" w:tplc="04070001">
      <w:start w:val="1"/>
      <w:numFmt w:val="decimal"/>
      <w:lvlText w:val="%7."/>
      <w:lvlJc w:val="left"/>
      <w:pPr>
        <w:tabs>
          <w:tab w:val="num" w:pos="4680"/>
        </w:tabs>
        <w:ind w:left="4680" w:hanging="360"/>
      </w:pPr>
    </w:lvl>
    <w:lvl w:ilvl="7" w:tplc="04070003">
      <w:start w:val="1"/>
      <w:numFmt w:val="decimal"/>
      <w:lvlText w:val="%8."/>
      <w:lvlJc w:val="left"/>
      <w:pPr>
        <w:tabs>
          <w:tab w:val="num" w:pos="5400"/>
        </w:tabs>
        <w:ind w:left="5400" w:hanging="360"/>
      </w:pPr>
    </w:lvl>
    <w:lvl w:ilvl="8" w:tplc="04070005">
      <w:start w:val="1"/>
      <w:numFmt w:val="decimal"/>
      <w:lvlText w:val="%9."/>
      <w:lvlJc w:val="left"/>
      <w:pPr>
        <w:tabs>
          <w:tab w:val="num" w:pos="6120"/>
        </w:tabs>
        <w:ind w:left="6120" w:hanging="360"/>
      </w:pPr>
    </w:lvl>
  </w:abstractNum>
  <w:abstractNum w:abstractNumId="7" w15:restartNumberingAfterBreak="0">
    <w:nsid w:val="44873EC8"/>
    <w:multiLevelType w:val="multilevel"/>
    <w:tmpl w:val="7CB497EC"/>
    <w:lvl w:ilvl="0">
      <w:start w:val="1"/>
      <w:numFmt w:val="bullet"/>
      <w:lvlText w:val=""/>
      <w:lvlJc w:val="left"/>
      <w:pPr>
        <w:tabs>
          <w:tab w:val="num" w:pos="2160"/>
        </w:tabs>
        <w:ind w:left="2160" w:hanging="607"/>
      </w:pPr>
      <w:rPr>
        <w:rFonts w:ascii="Symbol" w:hAnsi="Symbol" w:hint="default"/>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481B735A"/>
    <w:multiLevelType w:val="hybridMultilevel"/>
    <w:tmpl w:val="CACC70FC"/>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9" w15:restartNumberingAfterBreak="0">
    <w:nsid w:val="495E52C3"/>
    <w:multiLevelType w:val="hybridMultilevel"/>
    <w:tmpl w:val="B150C29A"/>
    <w:lvl w:ilvl="0" w:tplc="04070005">
      <w:start w:val="1"/>
      <w:numFmt w:val="bullet"/>
      <w:lvlText w:val=""/>
      <w:lvlJc w:val="left"/>
      <w:pPr>
        <w:ind w:left="1776" w:hanging="360"/>
      </w:pPr>
      <w:rPr>
        <w:rFonts w:ascii="Wingdings" w:hAnsi="Wingdings"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0" w15:restartNumberingAfterBreak="0">
    <w:nsid w:val="4E1364E3"/>
    <w:multiLevelType w:val="hybridMultilevel"/>
    <w:tmpl w:val="6B946A50"/>
    <w:lvl w:ilvl="0" w:tplc="04070005">
      <w:start w:val="1"/>
      <w:numFmt w:val="bullet"/>
      <w:lvlText w:val=""/>
      <w:lvlJc w:val="left"/>
      <w:pPr>
        <w:ind w:left="2138" w:hanging="360"/>
      </w:pPr>
      <w:rPr>
        <w:rFonts w:ascii="Wingdings" w:hAnsi="Wingdings" w:hint="default"/>
      </w:rPr>
    </w:lvl>
    <w:lvl w:ilvl="1" w:tplc="04070001">
      <w:start w:val="1"/>
      <w:numFmt w:val="bullet"/>
      <w:lvlText w:val=""/>
      <w:lvlJc w:val="left"/>
      <w:pPr>
        <w:tabs>
          <w:tab w:val="num" w:pos="2858"/>
        </w:tabs>
        <w:ind w:left="2858" w:hanging="360"/>
      </w:pPr>
      <w:rPr>
        <w:rFonts w:ascii="Symbol" w:hAnsi="Symbol" w:hint="default"/>
      </w:rPr>
    </w:lvl>
    <w:lvl w:ilvl="2" w:tplc="04070005">
      <w:start w:val="1"/>
      <w:numFmt w:val="decimal"/>
      <w:lvlText w:val="%3."/>
      <w:lvlJc w:val="left"/>
      <w:pPr>
        <w:tabs>
          <w:tab w:val="num" w:pos="3578"/>
        </w:tabs>
        <w:ind w:left="3578" w:hanging="360"/>
      </w:pPr>
    </w:lvl>
    <w:lvl w:ilvl="3" w:tplc="04070001">
      <w:start w:val="1"/>
      <w:numFmt w:val="decimal"/>
      <w:lvlText w:val="%4."/>
      <w:lvlJc w:val="left"/>
      <w:pPr>
        <w:tabs>
          <w:tab w:val="num" w:pos="4298"/>
        </w:tabs>
        <w:ind w:left="4298" w:hanging="360"/>
      </w:pPr>
    </w:lvl>
    <w:lvl w:ilvl="4" w:tplc="04070003">
      <w:start w:val="1"/>
      <w:numFmt w:val="decimal"/>
      <w:lvlText w:val="%5."/>
      <w:lvlJc w:val="left"/>
      <w:pPr>
        <w:tabs>
          <w:tab w:val="num" w:pos="5018"/>
        </w:tabs>
        <w:ind w:left="5018" w:hanging="360"/>
      </w:pPr>
    </w:lvl>
    <w:lvl w:ilvl="5" w:tplc="04070005">
      <w:start w:val="1"/>
      <w:numFmt w:val="decimal"/>
      <w:lvlText w:val="%6."/>
      <w:lvlJc w:val="left"/>
      <w:pPr>
        <w:tabs>
          <w:tab w:val="num" w:pos="5738"/>
        </w:tabs>
        <w:ind w:left="5738" w:hanging="360"/>
      </w:pPr>
    </w:lvl>
    <w:lvl w:ilvl="6" w:tplc="04070001">
      <w:start w:val="1"/>
      <w:numFmt w:val="decimal"/>
      <w:lvlText w:val="%7."/>
      <w:lvlJc w:val="left"/>
      <w:pPr>
        <w:tabs>
          <w:tab w:val="num" w:pos="6458"/>
        </w:tabs>
        <w:ind w:left="6458" w:hanging="360"/>
      </w:pPr>
    </w:lvl>
    <w:lvl w:ilvl="7" w:tplc="04070003">
      <w:start w:val="1"/>
      <w:numFmt w:val="decimal"/>
      <w:lvlText w:val="%8."/>
      <w:lvlJc w:val="left"/>
      <w:pPr>
        <w:tabs>
          <w:tab w:val="num" w:pos="7178"/>
        </w:tabs>
        <w:ind w:left="7178" w:hanging="360"/>
      </w:pPr>
    </w:lvl>
    <w:lvl w:ilvl="8" w:tplc="04070005">
      <w:start w:val="1"/>
      <w:numFmt w:val="decimal"/>
      <w:lvlText w:val="%9."/>
      <w:lvlJc w:val="left"/>
      <w:pPr>
        <w:tabs>
          <w:tab w:val="num" w:pos="7898"/>
        </w:tabs>
        <w:ind w:left="7898" w:hanging="360"/>
      </w:pPr>
    </w:lvl>
  </w:abstractNum>
  <w:abstractNum w:abstractNumId="11" w15:restartNumberingAfterBreak="0">
    <w:nsid w:val="58087A35"/>
    <w:multiLevelType w:val="hybridMultilevel"/>
    <w:tmpl w:val="0B760E36"/>
    <w:lvl w:ilvl="0" w:tplc="ABFEA13C">
      <w:start w:val="1"/>
      <w:numFmt w:val="bullet"/>
      <w:lvlText w:val="•"/>
      <w:lvlJc w:val="left"/>
      <w:pPr>
        <w:tabs>
          <w:tab w:val="num" w:pos="720"/>
        </w:tabs>
        <w:ind w:left="720" w:hanging="360"/>
      </w:pPr>
      <w:rPr>
        <w:rFonts w:ascii="Arial" w:hAnsi="Arial" w:hint="default"/>
      </w:rPr>
    </w:lvl>
    <w:lvl w:ilvl="1" w:tplc="FA6EEE1E" w:tentative="1">
      <w:start w:val="1"/>
      <w:numFmt w:val="bullet"/>
      <w:lvlText w:val="•"/>
      <w:lvlJc w:val="left"/>
      <w:pPr>
        <w:tabs>
          <w:tab w:val="num" w:pos="1440"/>
        </w:tabs>
        <w:ind w:left="1440" w:hanging="360"/>
      </w:pPr>
      <w:rPr>
        <w:rFonts w:ascii="Arial" w:hAnsi="Arial" w:hint="default"/>
      </w:rPr>
    </w:lvl>
    <w:lvl w:ilvl="2" w:tplc="B3DEC69E">
      <w:start w:val="1"/>
      <w:numFmt w:val="bullet"/>
      <w:lvlText w:val="•"/>
      <w:lvlJc w:val="left"/>
      <w:pPr>
        <w:tabs>
          <w:tab w:val="num" w:pos="2160"/>
        </w:tabs>
        <w:ind w:left="2160" w:hanging="360"/>
      </w:pPr>
      <w:rPr>
        <w:rFonts w:ascii="Arial" w:hAnsi="Arial" w:hint="default"/>
      </w:rPr>
    </w:lvl>
    <w:lvl w:ilvl="3" w:tplc="4C641748" w:tentative="1">
      <w:start w:val="1"/>
      <w:numFmt w:val="bullet"/>
      <w:lvlText w:val="•"/>
      <w:lvlJc w:val="left"/>
      <w:pPr>
        <w:tabs>
          <w:tab w:val="num" w:pos="2880"/>
        </w:tabs>
        <w:ind w:left="2880" w:hanging="360"/>
      </w:pPr>
      <w:rPr>
        <w:rFonts w:ascii="Arial" w:hAnsi="Arial" w:hint="default"/>
      </w:rPr>
    </w:lvl>
    <w:lvl w:ilvl="4" w:tplc="7D362564" w:tentative="1">
      <w:start w:val="1"/>
      <w:numFmt w:val="bullet"/>
      <w:lvlText w:val="•"/>
      <w:lvlJc w:val="left"/>
      <w:pPr>
        <w:tabs>
          <w:tab w:val="num" w:pos="3600"/>
        </w:tabs>
        <w:ind w:left="3600" w:hanging="360"/>
      </w:pPr>
      <w:rPr>
        <w:rFonts w:ascii="Arial" w:hAnsi="Arial" w:hint="default"/>
      </w:rPr>
    </w:lvl>
    <w:lvl w:ilvl="5" w:tplc="F5B4A858" w:tentative="1">
      <w:start w:val="1"/>
      <w:numFmt w:val="bullet"/>
      <w:lvlText w:val="•"/>
      <w:lvlJc w:val="left"/>
      <w:pPr>
        <w:tabs>
          <w:tab w:val="num" w:pos="4320"/>
        </w:tabs>
        <w:ind w:left="4320" w:hanging="360"/>
      </w:pPr>
      <w:rPr>
        <w:rFonts w:ascii="Arial" w:hAnsi="Arial" w:hint="default"/>
      </w:rPr>
    </w:lvl>
    <w:lvl w:ilvl="6" w:tplc="D47A0DAE" w:tentative="1">
      <w:start w:val="1"/>
      <w:numFmt w:val="bullet"/>
      <w:lvlText w:val="•"/>
      <w:lvlJc w:val="left"/>
      <w:pPr>
        <w:tabs>
          <w:tab w:val="num" w:pos="5040"/>
        </w:tabs>
        <w:ind w:left="5040" w:hanging="360"/>
      </w:pPr>
      <w:rPr>
        <w:rFonts w:ascii="Arial" w:hAnsi="Arial" w:hint="default"/>
      </w:rPr>
    </w:lvl>
    <w:lvl w:ilvl="7" w:tplc="32EAACCA" w:tentative="1">
      <w:start w:val="1"/>
      <w:numFmt w:val="bullet"/>
      <w:lvlText w:val="•"/>
      <w:lvlJc w:val="left"/>
      <w:pPr>
        <w:tabs>
          <w:tab w:val="num" w:pos="5760"/>
        </w:tabs>
        <w:ind w:left="5760" w:hanging="360"/>
      </w:pPr>
      <w:rPr>
        <w:rFonts w:ascii="Arial" w:hAnsi="Arial" w:hint="default"/>
      </w:rPr>
    </w:lvl>
    <w:lvl w:ilvl="8" w:tplc="4C2220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A9972D4"/>
    <w:multiLevelType w:val="hybridMultilevel"/>
    <w:tmpl w:val="F83014A0"/>
    <w:lvl w:ilvl="0" w:tplc="FD0E9C80">
      <w:start w:val="1"/>
      <w:numFmt w:val="bullet"/>
      <w:lvlText w:val=""/>
      <w:lvlJc w:val="left"/>
      <w:pPr>
        <w:ind w:left="1776" w:hanging="360"/>
      </w:pPr>
      <w:rPr>
        <w:rFonts w:ascii="Wingdings" w:hAnsi="Wingdings"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3" w15:restartNumberingAfterBreak="0">
    <w:nsid w:val="624A7C28"/>
    <w:multiLevelType w:val="hybridMultilevel"/>
    <w:tmpl w:val="C2246D56"/>
    <w:lvl w:ilvl="0" w:tplc="FD0E9C80">
      <w:start w:val="1"/>
      <w:numFmt w:val="bullet"/>
      <w:lvlText w:val=""/>
      <w:lvlJc w:val="left"/>
      <w:pPr>
        <w:ind w:left="1776" w:hanging="360"/>
      </w:pPr>
      <w:rPr>
        <w:rFonts w:ascii="Wingdings" w:hAnsi="Wingdings"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4" w15:restartNumberingAfterBreak="0">
    <w:nsid w:val="64D33A22"/>
    <w:multiLevelType w:val="hybridMultilevel"/>
    <w:tmpl w:val="B374D710"/>
    <w:lvl w:ilvl="0" w:tplc="FD0E9C80">
      <w:start w:val="1"/>
      <w:numFmt w:val="bullet"/>
      <w:lvlText w:val=""/>
      <w:lvlJc w:val="left"/>
      <w:pPr>
        <w:ind w:left="1776" w:hanging="360"/>
      </w:pPr>
      <w:rPr>
        <w:rFonts w:ascii="Wingdings" w:hAnsi="Wingdings"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5" w15:restartNumberingAfterBreak="0">
    <w:nsid w:val="754A66E8"/>
    <w:multiLevelType w:val="hybridMultilevel"/>
    <w:tmpl w:val="2CBEC9BC"/>
    <w:lvl w:ilvl="0" w:tplc="FD0E9C80">
      <w:start w:val="1"/>
      <w:numFmt w:val="bullet"/>
      <w:lvlText w:val=""/>
      <w:lvlJc w:val="left"/>
      <w:pPr>
        <w:ind w:left="1776" w:hanging="360"/>
      </w:pPr>
      <w:rPr>
        <w:rFonts w:ascii="Wingdings" w:hAnsi="Wingdings"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6" w15:restartNumberingAfterBreak="0">
    <w:nsid w:val="7E415B1D"/>
    <w:multiLevelType w:val="hybridMultilevel"/>
    <w:tmpl w:val="41F6045A"/>
    <w:lvl w:ilvl="0" w:tplc="04070005">
      <w:start w:val="1"/>
      <w:numFmt w:val="bullet"/>
      <w:lvlText w:val=""/>
      <w:lvlJc w:val="left"/>
      <w:pPr>
        <w:ind w:left="2138" w:hanging="360"/>
      </w:pPr>
      <w:rPr>
        <w:rFonts w:ascii="Wingdings" w:hAnsi="Wingding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7"/>
  </w:num>
  <w:num w:numId="5">
    <w:abstractNumId w:val="4"/>
  </w:num>
  <w:num w:numId="6">
    <w:abstractNumId w:val="9"/>
  </w:num>
  <w:num w:numId="7">
    <w:abstractNumId w:val="0"/>
  </w:num>
  <w:num w:numId="8">
    <w:abstractNumId w:val="15"/>
  </w:num>
  <w:num w:numId="9">
    <w:abstractNumId w:val="12"/>
  </w:num>
  <w:num w:numId="10">
    <w:abstractNumId w:val="14"/>
  </w:num>
  <w:num w:numId="11">
    <w:abstractNumId w:val="8"/>
  </w:num>
  <w:num w:numId="12">
    <w:abstractNumId w:val="5"/>
  </w:num>
  <w:num w:numId="13">
    <w:abstractNumId w:val="2"/>
  </w:num>
  <w:num w:numId="14">
    <w:abstractNumId w:val="13"/>
  </w:num>
  <w:num w:numId="15">
    <w:abstractNumId w:val="16"/>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46D"/>
    <w:rsid w:val="00003216"/>
    <w:rsid w:val="00003F22"/>
    <w:rsid w:val="000055EC"/>
    <w:rsid w:val="000058A5"/>
    <w:rsid w:val="00006476"/>
    <w:rsid w:val="00006D9A"/>
    <w:rsid w:val="000103E7"/>
    <w:rsid w:val="00011EF1"/>
    <w:rsid w:val="00012254"/>
    <w:rsid w:val="000132B8"/>
    <w:rsid w:val="00013489"/>
    <w:rsid w:val="000161E1"/>
    <w:rsid w:val="0002154A"/>
    <w:rsid w:val="000238BC"/>
    <w:rsid w:val="00027E80"/>
    <w:rsid w:val="000316B0"/>
    <w:rsid w:val="00032070"/>
    <w:rsid w:val="00033575"/>
    <w:rsid w:val="00033758"/>
    <w:rsid w:val="0003468A"/>
    <w:rsid w:val="0004016C"/>
    <w:rsid w:val="00043A30"/>
    <w:rsid w:val="00045536"/>
    <w:rsid w:val="0004733D"/>
    <w:rsid w:val="00060301"/>
    <w:rsid w:val="00060DC1"/>
    <w:rsid w:val="0006282D"/>
    <w:rsid w:val="00070229"/>
    <w:rsid w:val="00070337"/>
    <w:rsid w:val="000725B7"/>
    <w:rsid w:val="000802A9"/>
    <w:rsid w:val="0008055D"/>
    <w:rsid w:val="00083C02"/>
    <w:rsid w:val="0009046D"/>
    <w:rsid w:val="00090F88"/>
    <w:rsid w:val="000922B1"/>
    <w:rsid w:val="00092ABE"/>
    <w:rsid w:val="00092DBD"/>
    <w:rsid w:val="000947A5"/>
    <w:rsid w:val="000963FB"/>
    <w:rsid w:val="000A0313"/>
    <w:rsid w:val="000A18E5"/>
    <w:rsid w:val="000A3674"/>
    <w:rsid w:val="000A4E4F"/>
    <w:rsid w:val="000B04E0"/>
    <w:rsid w:val="000B0582"/>
    <w:rsid w:val="000B1124"/>
    <w:rsid w:val="000B1D9D"/>
    <w:rsid w:val="000B2F69"/>
    <w:rsid w:val="000B402E"/>
    <w:rsid w:val="000B690F"/>
    <w:rsid w:val="000B6B6F"/>
    <w:rsid w:val="000B74D5"/>
    <w:rsid w:val="000B7A19"/>
    <w:rsid w:val="000C0447"/>
    <w:rsid w:val="000C2FAB"/>
    <w:rsid w:val="000C3F69"/>
    <w:rsid w:val="000C52EB"/>
    <w:rsid w:val="000C6974"/>
    <w:rsid w:val="000C78E3"/>
    <w:rsid w:val="000D2BA0"/>
    <w:rsid w:val="000D5CA0"/>
    <w:rsid w:val="000E1E38"/>
    <w:rsid w:val="000F0B4F"/>
    <w:rsid w:val="000F50DA"/>
    <w:rsid w:val="000F6F3A"/>
    <w:rsid w:val="0010240E"/>
    <w:rsid w:val="00102582"/>
    <w:rsid w:val="00102B05"/>
    <w:rsid w:val="0010572F"/>
    <w:rsid w:val="0010680E"/>
    <w:rsid w:val="00110BB6"/>
    <w:rsid w:val="001148FE"/>
    <w:rsid w:val="001154D2"/>
    <w:rsid w:val="001162A6"/>
    <w:rsid w:val="00116FC7"/>
    <w:rsid w:val="00126706"/>
    <w:rsid w:val="001271E6"/>
    <w:rsid w:val="0013002B"/>
    <w:rsid w:val="0013111B"/>
    <w:rsid w:val="0013593F"/>
    <w:rsid w:val="0013714F"/>
    <w:rsid w:val="001374DD"/>
    <w:rsid w:val="0014026F"/>
    <w:rsid w:val="00141B08"/>
    <w:rsid w:val="00143EBD"/>
    <w:rsid w:val="0014433E"/>
    <w:rsid w:val="00144B9F"/>
    <w:rsid w:val="0014552F"/>
    <w:rsid w:val="00145CAC"/>
    <w:rsid w:val="001466A0"/>
    <w:rsid w:val="00147425"/>
    <w:rsid w:val="00147CDC"/>
    <w:rsid w:val="00153B06"/>
    <w:rsid w:val="00153B7F"/>
    <w:rsid w:val="00163ECA"/>
    <w:rsid w:val="00174C1D"/>
    <w:rsid w:val="00180AE8"/>
    <w:rsid w:val="001842E1"/>
    <w:rsid w:val="001854D9"/>
    <w:rsid w:val="00185C55"/>
    <w:rsid w:val="00187B01"/>
    <w:rsid w:val="001942BB"/>
    <w:rsid w:val="00194387"/>
    <w:rsid w:val="00195A8B"/>
    <w:rsid w:val="001975BF"/>
    <w:rsid w:val="001A1B3C"/>
    <w:rsid w:val="001A4735"/>
    <w:rsid w:val="001A6CF3"/>
    <w:rsid w:val="001A7C48"/>
    <w:rsid w:val="001B02F0"/>
    <w:rsid w:val="001B03ED"/>
    <w:rsid w:val="001B23F6"/>
    <w:rsid w:val="001B344F"/>
    <w:rsid w:val="001B3AA2"/>
    <w:rsid w:val="001B515B"/>
    <w:rsid w:val="001B5550"/>
    <w:rsid w:val="001B5551"/>
    <w:rsid w:val="001B7643"/>
    <w:rsid w:val="001C0ED5"/>
    <w:rsid w:val="001C15EB"/>
    <w:rsid w:val="001C272B"/>
    <w:rsid w:val="001C7664"/>
    <w:rsid w:val="001D11B6"/>
    <w:rsid w:val="001D25B0"/>
    <w:rsid w:val="001D592B"/>
    <w:rsid w:val="001D5B0F"/>
    <w:rsid w:val="001E42DA"/>
    <w:rsid w:val="001E5FEC"/>
    <w:rsid w:val="001E6CB3"/>
    <w:rsid w:val="001F11CF"/>
    <w:rsid w:val="001F4AAF"/>
    <w:rsid w:val="001F740B"/>
    <w:rsid w:val="001F7DA0"/>
    <w:rsid w:val="00200277"/>
    <w:rsid w:val="00202B93"/>
    <w:rsid w:val="00203396"/>
    <w:rsid w:val="00205180"/>
    <w:rsid w:val="002151EE"/>
    <w:rsid w:val="00215C9D"/>
    <w:rsid w:val="00215D92"/>
    <w:rsid w:val="002160EB"/>
    <w:rsid w:val="002168FB"/>
    <w:rsid w:val="0022107A"/>
    <w:rsid w:val="00222198"/>
    <w:rsid w:val="00222ECA"/>
    <w:rsid w:val="0022347E"/>
    <w:rsid w:val="0022389E"/>
    <w:rsid w:val="00223E75"/>
    <w:rsid w:val="002276B5"/>
    <w:rsid w:val="00233E47"/>
    <w:rsid w:val="00234861"/>
    <w:rsid w:val="00235C06"/>
    <w:rsid w:val="0023738C"/>
    <w:rsid w:val="00245EC5"/>
    <w:rsid w:val="0024793F"/>
    <w:rsid w:val="002523A4"/>
    <w:rsid w:val="00253561"/>
    <w:rsid w:val="00257624"/>
    <w:rsid w:val="002616D9"/>
    <w:rsid w:val="00261DA7"/>
    <w:rsid w:val="002622EF"/>
    <w:rsid w:val="002656AE"/>
    <w:rsid w:val="00265941"/>
    <w:rsid w:val="00266727"/>
    <w:rsid w:val="00266760"/>
    <w:rsid w:val="002678C9"/>
    <w:rsid w:val="00272006"/>
    <w:rsid w:val="00273AD5"/>
    <w:rsid w:val="00274334"/>
    <w:rsid w:val="00275442"/>
    <w:rsid w:val="002767FF"/>
    <w:rsid w:val="00277B14"/>
    <w:rsid w:val="0028021F"/>
    <w:rsid w:val="00283E54"/>
    <w:rsid w:val="002846E7"/>
    <w:rsid w:val="00286F37"/>
    <w:rsid w:val="00293382"/>
    <w:rsid w:val="00297EF0"/>
    <w:rsid w:val="002A0386"/>
    <w:rsid w:val="002A15DD"/>
    <w:rsid w:val="002A546D"/>
    <w:rsid w:val="002A656C"/>
    <w:rsid w:val="002A7441"/>
    <w:rsid w:val="002A757D"/>
    <w:rsid w:val="002B19DC"/>
    <w:rsid w:val="002B41AD"/>
    <w:rsid w:val="002C1EA3"/>
    <w:rsid w:val="002C2E48"/>
    <w:rsid w:val="002C469B"/>
    <w:rsid w:val="002C52D1"/>
    <w:rsid w:val="002C6798"/>
    <w:rsid w:val="002C768F"/>
    <w:rsid w:val="002D021B"/>
    <w:rsid w:val="002D2608"/>
    <w:rsid w:val="002D4EA7"/>
    <w:rsid w:val="002D5D4D"/>
    <w:rsid w:val="002D6B75"/>
    <w:rsid w:val="002E04EC"/>
    <w:rsid w:val="002E07C2"/>
    <w:rsid w:val="002E1CE0"/>
    <w:rsid w:val="002F0ADC"/>
    <w:rsid w:val="002F147A"/>
    <w:rsid w:val="002F1C44"/>
    <w:rsid w:val="002F2A41"/>
    <w:rsid w:val="003001DA"/>
    <w:rsid w:val="00300943"/>
    <w:rsid w:val="00301C87"/>
    <w:rsid w:val="00302675"/>
    <w:rsid w:val="00302D38"/>
    <w:rsid w:val="00303719"/>
    <w:rsid w:val="00303B73"/>
    <w:rsid w:val="00306284"/>
    <w:rsid w:val="0031222A"/>
    <w:rsid w:val="003139A3"/>
    <w:rsid w:val="00313AD6"/>
    <w:rsid w:val="00316582"/>
    <w:rsid w:val="00316C0D"/>
    <w:rsid w:val="00323D00"/>
    <w:rsid w:val="003247C0"/>
    <w:rsid w:val="00324F4A"/>
    <w:rsid w:val="00330251"/>
    <w:rsid w:val="0033025A"/>
    <w:rsid w:val="00332B99"/>
    <w:rsid w:val="00337CAA"/>
    <w:rsid w:val="00342F45"/>
    <w:rsid w:val="0034374A"/>
    <w:rsid w:val="00345E49"/>
    <w:rsid w:val="00345EB0"/>
    <w:rsid w:val="003475A3"/>
    <w:rsid w:val="00352F8B"/>
    <w:rsid w:val="0035365F"/>
    <w:rsid w:val="00353DEA"/>
    <w:rsid w:val="003552FD"/>
    <w:rsid w:val="00357BF3"/>
    <w:rsid w:val="00362497"/>
    <w:rsid w:val="00362895"/>
    <w:rsid w:val="0036300F"/>
    <w:rsid w:val="00366DC9"/>
    <w:rsid w:val="00367AAB"/>
    <w:rsid w:val="003700C6"/>
    <w:rsid w:val="003707A2"/>
    <w:rsid w:val="00371010"/>
    <w:rsid w:val="003718EA"/>
    <w:rsid w:val="00373D7A"/>
    <w:rsid w:val="003824BB"/>
    <w:rsid w:val="003826D8"/>
    <w:rsid w:val="00382C3C"/>
    <w:rsid w:val="00390208"/>
    <w:rsid w:val="00390DEB"/>
    <w:rsid w:val="00390E62"/>
    <w:rsid w:val="00393940"/>
    <w:rsid w:val="00394A54"/>
    <w:rsid w:val="00395C80"/>
    <w:rsid w:val="003A034D"/>
    <w:rsid w:val="003A3F23"/>
    <w:rsid w:val="003A51E4"/>
    <w:rsid w:val="003A7176"/>
    <w:rsid w:val="003A7CEF"/>
    <w:rsid w:val="003B17D4"/>
    <w:rsid w:val="003B1AE8"/>
    <w:rsid w:val="003B2EB8"/>
    <w:rsid w:val="003B67EC"/>
    <w:rsid w:val="003B7F34"/>
    <w:rsid w:val="003C01FD"/>
    <w:rsid w:val="003C0F7B"/>
    <w:rsid w:val="003C1CD1"/>
    <w:rsid w:val="003C339B"/>
    <w:rsid w:val="003C49AA"/>
    <w:rsid w:val="003D13FC"/>
    <w:rsid w:val="003D2D21"/>
    <w:rsid w:val="003D46D3"/>
    <w:rsid w:val="003D4EE8"/>
    <w:rsid w:val="003D75AD"/>
    <w:rsid w:val="003E099B"/>
    <w:rsid w:val="003E651C"/>
    <w:rsid w:val="003F2347"/>
    <w:rsid w:val="003F2DA3"/>
    <w:rsid w:val="003F5A18"/>
    <w:rsid w:val="003F7B4A"/>
    <w:rsid w:val="00401B4E"/>
    <w:rsid w:val="00402C67"/>
    <w:rsid w:val="00407511"/>
    <w:rsid w:val="00410561"/>
    <w:rsid w:val="00410A39"/>
    <w:rsid w:val="00415B62"/>
    <w:rsid w:val="00415FCA"/>
    <w:rsid w:val="0041773C"/>
    <w:rsid w:val="00420FC6"/>
    <w:rsid w:val="00422FF8"/>
    <w:rsid w:val="00425370"/>
    <w:rsid w:val="004254C2"/>
    <w:rsid w:val="004307BA"/>
    <w:rsid w:val="00436FF2"/>
    <w:rsid w:val="00440545"/>
    <w:rsid w:val="00442B17"/>
    <w:rsid w:val="0044613C"/>
    <w:rsid w:val="0044780D"/>
    <w:rsid w:val="004554E1"/>
    <w:rsid w:val="0045651E"/>
    <w:rsid w:val="0046032D"/>
    <w:rsid w:val="004641EF"/>
    <w:rsid w:val="0046451D"/>
    <w:rsid w:val="00464F6C"/>
    <w:rsid w:val="004659D5"/>
    <w:rsid w:val="004663CC"/>
    <w:rsid w:val="00466951"/>
    <w:rsid w:val="00471AC9"/>
    <w:rsid w:val="00471EC9"/>
    <w:rsid w:val="00473767"/>
    <w:rsid w:val="00474A51"/>
    <w:rsid w:val="00481150"/>
    <w:rsid w:val="00483478"/>
    <w:rsid w:val="00484AD2"/>
    <w:rsid w:val="00486B02"/>
    <w:rsid w:val="00487C41"/>
    <w:rsid w:val="004922C0"/>
    <w:rsid w:val="00492899"/>
    <w:rsid w:val="00493533"/>
    <w:rsid w:val="0049360A"/>
    <w:rsid w:val="00494240"/>
    <w:rsid w:val="004944E8"/>
    <w:rsid w:val="004A2FCB"/>
    <w:rsid w:val="004A3446"/>
    <w:rsid w:val="004A42F6"/>
    <w:rsid w:val="004B29F8"/>
    <w:rsid w:val="004B30DA"/>
    <w:rsid w:val="004B4039"/>
    <w:rsid w:val="004B6443"/>
    <w:rsid w:val="004B71C8"/>
    <w:rsid w:val="004C0096"/>
    <w:rsid w:val="004C0414"/>
    <w:rsid w:val="004C051A"/>
    <w:rsid w:val="004C1C1D"/>
    <w:rsid w:val="004C296D"/>
    <w:rsid w:val="004C31A6"/>
    <w:rsid w:val="004C6632"/>
    <w:rsid w:val="004C698E"/>
    <w:rsid w:val="004C6C2C"/>
    <w:rsid w:val="004C7DED"/>
    <w:rsid w:val="004D39AC"/>
    <w:rsid w:val="004D4BE8"/>
    <w:rsid w:val="004D701C"/>
    <w:rsid w:val="004E2B6D"/>
    <w:rsid w:val="004E5A1E"/>
    <w:rsid w:val="004E65AC"/>
    <w:rsid w:val="004E7022"/>
    <w:rsid w:val="004F1BAE"/>
    <w:rsid w:val="004F4E6C"/>
    <w:rsid w:val="004F531B"/>
    <w:rsid w:val="004F5C18"/>
    <w:rsid w:val="004F6E3D"/>
    <w:rsid w:val="00501F16"/>
    <w:rsid w:val="0050333D"/>
    <w:rsid w:val="005044AC"/>
    <w:rsid w:val="00504AF1"/>
    <w:rsid w:val="005067CF"/>
    <w:rsid w:val="00506DF5"/>
    <w:rsid w:val="0051032B"/>
    <w:rsid w:val="00511C7E"/>
    <w:rsid w:val="0051313F"/>
    <w:rsid w:val="00513B4C"/>
    <w:rsid w:val="00516131"/>
    <w:rsid w:val="00516D2D"/>
    <w:rsid w:val="005213EA"/>
    <w:rsid w:val="005216E3"/>
    <w:rsid w:val="00521F06"/>
    <w:rsid w:val="00522896"/>
    <w:rsid w:val="00524D2B"/>
    <w:rsid w:val="00524F8E"/>
    <w:rsid w:val="00525F0E"/>
    <w:rsid w:val="00527C21"/>
    <w:rsid w:val="00527FEC"/>
    <w:rsid w:val="00530E20"/>
    <w:rsid w:val="00531ACD"/>
    <w:rsid w:val="00531C1C"/>
    <w:rsid w:val="00531EA6"/>
    <w:rsid w:val="00534C83"/>
    <w:rsid w:val="0053533E"/>
    <w:rsid w:val="00537345"/>
    <w:rsid w:val="00541CB5"/>
    <w:rsid w:val="00542869"/>
    <w:rsid w:val="00542D70"/>
    <w:rsid w:val="00545BF3"/>
    <w:rsid w:val="00550B0A"/>
    <w:rsid w:val="00551279"/>
    <w:rsid w:val="00553A47"/>
    <w:rsid w:val="00554F60"/>
    <w:rsid w:val="00555BCE"/>
    <w:rsid w:val="00555CA3"/>
    <w:rsid w:val="005562ED"/>
    <w:rsid w:val="00556327"/>
    <w:rsid w:val="00561262"/>
    <w:rsid w:val="005640D7"/>
    <w:rsid w:val="00565D54"/>
    <w:rsid w:val="005671F9"/>
    <w:rsid w:val="00567290"/>
    <w:rsid w:val="005679F2"/>
    <w:rsid w:val="005718BA"/>
    <w:rsid w:val="005725D8"/>
    <w:rsid w:val="005727BD"/>
    <w:rsid w:val="005727C7"/>
    <w:rsid w:val="005817B5"/>
    <w:rsid w:val="00581CFE"/>
    <w:rsid w:val="00582CAB"/>
    <w:rsid w:val="00582ECA"/>
    <w:rsid w:val="005848F3"/>
    <w:rsid w:val="005872ED"/>
    <w:rsid w:val="00590927"/>
    <w:rsid w:val="00593226"/>
    <w:rsid w:val="005936CA"/>
    <w:rsid w:val="00594F2A"/>
    <w:rsid w:val="005A0D1D"/>
    <w:rsid w:val="005A3688"/>
    <w:rsid w:val="005A3A5D"/>
    <w:rsid w:val="005A4020"/>
    <w:rsid w:val="005A72AE"/>
    <w:rsid w:val="005B097E"/>
    <w:rsid w:val="005B4962"/>
    <w:rsid w:val="005B4F6A"/>
    <w:rsid w:val="005B6DB1"/>
    <w:rsid w:val="005C3123"/>
    <w:rsid w:val="005C46FD"/>
    <w:rsid w:val="005C54CB"/>
    <w:rsid w:val="005C7DBB"/>
    <w:rsid w:val="005D3280"/>
    <w:rsid w:val="005D3F10"/>
    <w:rsid w:val="005D4D43"/>
    <w:rsid w:val="005D6B75"/>
    <w:rsid w:val="005D723F"/>
    <w:rsid w:val="005E0D89"/>
    <w:rsid w:val="005E1896"/>
    <w:rsid w:val="005E2B01"/>
    <w:rsid w:val="005E3A8A"/>
    <w:rsid w:val="005E566F"/>
    <w:rsid w:val="005E5A6B"/>
    <w:rsid w:val="005E5AD4"/>
    <w:rsid w:val="005E6AD7"/>
    <w:rsid w:val="005F054D"/>
    <w:rsid w:val="005F2038"/>
    <w:rsid w:val="005F2D26"/>
    <w:rsid w:val="005F2FA1"/>
    <w:rsid w:val="005F323F"/>
    <w:rsid w:val="005F3E8B"/>
    <w:rsid w:val="00600BDD"/>
    <w:rsid w:val="00601B7A"/>
    <w:rsid w:val="00602CE1"/>
    <w:rsid w:val="00607E1E"/>
    <w:rsid w:val="00611068"/>
    <w:rsid w:val="00613E29"/>
    <w:rsid w:val="00625F94"/>
    <w:rsid w:val="0062758B"/>
    <w:rsid w:val="006332E0"/>
    <w:rsid w:val="00633CBF"/>
    <w:rsid w:val="0063458C"/>
    <w:rsid w:val="0063476D"/>
    <w:rsid w:val="00647643"/>
    <w:rsid w:val="00653434"/>
    <w:rsid w:val="00657932"/>
    <w:rsid w:val="00661985"/>
    <w:rsid w:val="00661AF5"/>
    <w:rsid w:val="006622C5"/>
    <w:rsid w:val="0067524C"/>
    <w:rsid w:val="00676BCC"/>
    <w:rsid w:val="0068131E"/>
    <w:rsid w:val="0068170D"/>
    <w:rsid w:val="006823A6"/>
    <w:rsid w:val="006823DA"/>
    <w:rsid w:val="00684057"/>
    <w:rsid w:val="0068498C"/>
    <w:rsid w:val="006852F4"/>
    <w:rsid w:val="0068606B"/>
    <w:rsid w:val="0068660F"/>
    <w:rsid w:val="00695964"/>
    <w:rsid w:val="006A00C4"/>
    <w:rsid w:val="006A14CF"/>
    <w:rsid w:val="006A2521"/>
    <w:rsid w:val="006A29FE"/>
    <w:rsid w:val="006A31B8"/>
    <w:rsid w:val="006A61A2"/>
    <w:rsid w:val="006B2492"/>
    <w:rsid w:val="006B33FF"/>
    <w:rsid w:val="006B5219"/>
    <w:rsid w:val="006B5852"/>
    <w:rsid w:val="006B5B36"/>
    <w:rsid w:val="006C22F4"/>
    <w:rsid w:val="006C5052"/>
    <w:rsid w:val="006C6836"/>
    <w:rsid w:val="006C7D39"/>
    <w:rsid w:val="006D0F20"/>
    <w:rsid w:val="006D11B5"/>
    <w:rsid w:val="006D17B5"/>
    <w:rsid w:val="006D199C"/>
    <w:rsid w:val="006D2EC4"/>
    <w:rsid w:val="006D3C87"/>
    <w:rsid w:val="006D4D27"/>
    <w:rsid w:val="006D5328"/>
    <w:rsid w:val="006D5C18"/>
    <w:rsid w:val="006E28C2"/>
    <w:rsid w:val="006E7709"/>
    <w:rsid w:val="006F275B"/>
    <w:rsid w:val="006F5413"/>
    <w:rsid w:val="00700587"/>
    <w:rsid w:val="00700E39"/>
    <w:rsid w:val="00702FB4"/>
    <w:rsid w:val="00703F89"/>
    <w:rsid w:val="00704642"/>
    <w:rsid w:val="007053A2"/>
    <w:rsid w:val="0070604E"/>
    <w:rsid w:val="007101A8"/>
    <w:rsid w:val="00711AA6"/>
    <w:rsid w:val="0071242A"/>
    <w:rsid w:val="00714712"/>
    <w:rsid w:val="007160A9"/>
    <w:rsid w:val="0072059B"/>
    <w:rsid w:val="0072298A"/>
    <w:rsid w:val="0072505F"/>
    <w:rsid w:val="007334A4"/>
    <w:rsid w:val="007338B5"/>
    <w:rsid w:val="00734868"/>
    <w:rsid w:val="00736474"/>
    <w:rsid w:val="00736AD0"/>
    <w:rsid w:val="00736E18"/>
    <w:rsid w:val="00742BC3"/>
    <w:rsid w:val="00744DF6"/>
    <w:rsid w:val="00745903"/>
    <w:rsid w:val="007476DD"/>
    <w:rsid w:val="007478CC"/>
    <w:rsid w:val="00747907"/>
    <w:rsid w:val="00747FD3"/>
    <w:rsid w:val="007542E3"/>
    <w:rsid w:val="00754BCF"/>
    <w:rsid w:val="00757CD0"/>
    <w:rsid w:val="00761031"/>
    <w:rsid w:val="00762B3D"/>
    <w:rsid w:val="00763C39"/>
    <w:rsid w:val="0076490F"/>
    <w:rsid w:val="00764B0F"/>
    <w:rsid w:val="00764B40"/>
    <w:rsid w:val="00767893"/>
    <w:rsid w:val="00770C9A"/>
    <w:rsid w:val="007730D5"/>
    <w:rsid w:val="00773AD3"/>
    <w:rsid w:val="00774558"/>
    <w:rsid w:val="0077516E"/>
    <w:rsid w:val="00775EC5"/>
    <w:rsid w:val="007767B3"/>
    <w:rsid w:val="00777444"/>
    <w:rsid w:val="0078432B"/>
    <w:rsid w:val="00786810"/>
    <w:rsid w:val="00786C55"/>
    <w:rsid w:val="007918E4"/>
    <w:rsid w:val="007925B5"/>
    <w:rsid w:val="00793A81"/>
    <w:rsid w:val="00793F1E"/>
    <w:rsid w:val="00796814"/>
    <w:rsid w:val="007968C9"/>
    <w:rsid w:val="00797349"/>
    <w:rsid w:val="007A504B"/>
    <w:rsid w:val="007A64C8"/>
    <w:rsid w:val="007B04C6"/>
    <w:rsid w:val="007B04E7"/>
    <w:rsid w:val="007B0B34"/>
    <w:rsid w:val="007B1B25"/>
    <w:rsid w:val="007B4F65"/>
    <w:rsid w:val="007C0D64"/>
    <w:rsid w:val="007C64AB"/>
    <w:rsid w:val="007D04B1"/>
    <w:rsid w:val="007D0DD7"/>
    <w:rsid w:val="007D3764"/>
    <w:rsid w:val="007E44C4"/>
    <w:rsid w:val="007E4824"/>
    <w:rsid w:val="007E4A95"/>
    <w:rsid w:val="007E6B0B"/>
    <w:rsid w:val="007F1497"/>
    <w:rsid w:val="007F3D22"/>
    <w:rsid w:val="0080260B"/>
    <w:rsid w:val="00807C67"/>
    <w:rsid w:val="00811BA5"/>
    <w:rsid w:val="008129D0"/>
    <w:rsid w:val="00812D0D"/>
    <w:rsid w:val="00813242"/>
    <w:rsid w:val="008144E9"/>
    <w:rsid w:val="00815CF7"/>
    <w:rsid w:val="00816A93"/>
    <w:rsid w:val="00823C92"/>
    <w:rsid w:val="0083246F"/>
    <w:rsid w:val="00832F3D"/>
    <w:rsid w:val="0083456A"/>
    <w:rsid w:val="008352AF"/>
    <w:rsid w:val="008375A5"/>
    <w:rsid w:val="00841D8A"/>
    <w:rsid w:val="00844B4E"/>
    <w:rsid w:val="00845F97"/>
    <w:rsid w:val="008474F2"/>
    <w:rsid w:val="00850237"/>
    <w:rsid w:val="00850717"/>
    <w:rsid w:val="00853787"/>
    <w:rsid w:val="00854F91"/>
    <w:rsid w:val="008562CD"/>
    <w:rsid w:val="00860A7C"/>
    <w:rsid w:val="00862A98"/>
    <w:rsid w:val="00863648"/>
    <w:rsid w:val="00864681"/>
    <w:rsid w:val="00875214"/>
    <w:rsid w:val="0087532D"/>
    <w:rsid w:val="008755DC"/>
    <w:rsid w:val="00877C31"/>
    <w:rsid w:val="00881669"/>
    <w:rsid w:val="0088287E"/>
    <w:rsid w:val="00886033"/>
    <w:rsid w:val="00892767"/>
    <w:rsid w:val="008929DA"/>
    <w:rsid w:val="008938DB"/>
    <w:rsid w:val="00897A3D"/>
    <w:rsid w:val="008A0EAF"/>
    <w:rsid w:val="008A690B"/>
    <w:rsid w:val="008A6B98"/>
    <w:rsid w:val="008A7FAD"/>
    <w:rsid w:val="008B0988"/>
    <w:rsid w:val="008B1B3F"/>
    <w:rsid w:val="008B434B"/>
    <w:rsid w:val="008B7605"/>
    <w:rsid w:val="008C4738"/>
    <w:rsid w:val="008C75EE"/>
    <w:rsid w:val="008C7FCD"/>
    <w:rsid w:val="008D2A6D"/>
    <w:rsid w:val="008D4149"/>
    <w:rsid w:val="008D6D8C"/>
    <w:rsid w:val="008E0D46"/>
    <w:rsid w:val="008E3FB6"/>
    <w:rsid w:val="008E5584"/>
    <w:rsid w:val="008E6C1D"/>
    <w:rsid w:val="008E76A1"/>
    <w:rsid w:val="008F1EE9"/>
    <w:rsid w:val="008F33BA"/>
    <w:rsid w:val="00902C65"/>
    <w:rsid w:val="00902EF6"/>
    <w:rsid w:val="00903E38"/>
    <w:rsid w:val="0090637A"/>
    <w:rsid w:val="00914806"/>
    <w:rsid w:val="009164A8"/>
    <w:rsid w:val="0092065C"/>
    <w:rsid w:val="00921371"/>
    <w:rsid w:val="00925CE0"/>
    <w:rsid w:val="00932629"/>
    <w:rsid w:val="009400EA"/>
    <w:rsid w:val="009413EF"/>
    <w:rsid w:val="00942F26"/>
    <w:rsid w:val="00947743"/>
    <w:rsid w:val="009508C6"/>
    <w:rsid w:val="00952E4B"/>
    <w:rsid w:val="0096133E"/>
    <w:rsid w:val="009652C8"/>
    <w:rsid w:val="0097337B"/>
    <w:rsid w:val="009754A1"/>
    <w:rsid w:val="00975FFF"/>
    <w:rsid w:val="00976F8D"/>
    <w:rsid w:val="00980FBF"/>
    <w:rsid w:val="00987AAD"/>
    <w:rsid w:val="009A07C4"/>
    <w:rsid w:val="009A5504"/>
    <w:rsid w:val="009B1201"/>
    <w:rsid w:val="009B5164"/>
    <w:rsid w:val="009B5BA0"/>
    <w:rsid w:val="009B5C0E"/>
    <w:rsid w:val="009B7BE7"/>
    <w:rsid w:val="009C2053"/>
    <w:rsid w:val="009C5A29"/>
    <w:rsid w:val="009C66BE"/>
    <w:rsid w:val="009D093A"/>
    <w:rsid w:val="009D09BC"/>
    <w:rsid w:val="009D6D8C"/>
    <w:rsid w:val="009D73D1"/>
    <w:rsid w:val="009D764B"/>
    <w:rsid w:val="009D78F2"/>
    <w:rsid w:val="009D7F38"/>
    <w:rsid w:val="009E2049"/>
    <w:rsid w:val="009E3FD7"/>
    <w:rsid w:val="009E66EB"/>
    <w:rsid w:val="009E6D03"/>
    <w:rsid w:val="009E7438"/>
    <w:rsid w:val="009F08FA"/>
    <w:rsid w:val="009F0FD4"/>
    <w:rsid w:val="009F13E0"/>
    <w:rsid w:val="009F284D"/>
    <w:rsid w:val="009F42F3"/>
    <w:rsid w:val="009F7BCE"/>
    <w:rsid w:val="009F7E71"/>
    <w:rsid w:val="00A004E7"/>
    <w:rsid w:val="00A02005"/>
    <w:rsid w:val="00A02FDB"/>
    <w:rsid w:val="00A03145"/>
    <w:rsid w:val="00A03DE3"/>
    <w:rsid w:val="00A04218"/>
    <w:rsid w:val="00A05592"/>
    <w:rsid w:val="00A071D4"/>
    <w:rsid w:val="00A12817"/>
    <w:rsid w:val="00A15884"/>
    <w:rsid w:val="00A17BC9"/>
    <w:rsid w:val="00A21ADB"/>
    <w:rsid w:val="00A22C88"/>
    <w:rsid w:val="00A2333B"/>
    <w:rsid w:val="00A2378C"/>
    <w:rsid w:val="00A25862"/>
    <w:rsid w:val="00A348A8"/>
    <w:rsid w:val="00A34AF5"/>
    <w:rsid w:val="00A36790"/>
    <w:rsid w:val="00A37123"/>
    <w:rsid w:val="00A37475"/>
    <w:rsid w:val="00A4125F"/>
    <w:rsid w:val="00A4175D"/>
    <w:rsid w:val="00A45C8E"/>
    <w:rsid w:val="00A5045F"/>
    <w:rsid w:val="00A50CAD"/>
    <w:rsid w:val="00A542A2"/>
    <w:rsid w:val="00A565CE"/>
    <w:rsid w:val="00A57457"/>
    <w:rsid w:val="00A607E3"/>
    <w:rsid w:val="00A621FB"/>
    <w:rsid w:val="00A62ECF"/>
    <w:rsid w:val="00A63D5D"/>
    <w:rsid w:val="00A6486F"/>
    <w:rsid w:val="00A64E64"/>
    <w:rsid w:val="00A659C3"/>
    <w:rsid w:val="00A65F81"/>
    <w:rsid w:val="00A66E53"/>
    <w:rsid w:val="00A67564"/>
    <w:rsid w:val="00A67714"/>
    <w:rsid w:val="00A67A2E"/>
    <w:rsid w:val="00A67C3A"/>
    <w:rsid w:val="00A713ED"/>
    <w:rsid w:val="00A72EA2"/>
    <w:rsid w:val="00A73010"/>
    <w:rsid w:val="00A73CFD"/>
    <w:rsid w:val="00A74CC2"/>
    <w:rsid w:val="00A74F22"/>
    <w:rsid w:val="00A74FFF"/>
    <w:rsid w:val="00A771E7"/>
    <w:rsid w:val="00A82E98"/>
    <w:rsid w:val="00A83C8B"/>
    <w:rsid w:val="00A8581E"/>
    <w:rsid w:val="00A900FF"/>
    <w:rsid w:val="00A90CA5"/>
    <w:rsid w:val="00A932C5"/>
    <w:rsid w:val="00A9413F"/>
    <w:rsid w:val="00A94224"/>
    <w:rsid w:val="00A94863"/>
    <w:rsid w:val="00A95324"/>
    <w:rsid w:val="00AA0BF4"/>
    <w:rsid w:val="00AA4455"/>
    <w:rsid w:val="00AA4E7A"/>
    <w:rsid w:val="00AA5F58"/>
    <w:rsid w:val="00AA6DCB"/>
    <w:rsid w:val="00AA71D5"/>
    <w:rsid w:val="00AB1C4A"/>
    <w:rsid w:val="00AB3125"/>
    <w:rsid w:val="00AB41A8"/>
    <w:rsid w:val="00AB6493"/>
    <w:rsid w:val="00AC1594"/>
    <w:rsid w:val="00AC7EF9"/>
    <w:rsid w:val="00AD0C87"/>
    <w:rsid w:val="00AD0EFC"/>
    <w:rsid w:val="00AD1A42"/>
    <w:rsid w:val="00AD2149"/>
    <w:rsid w:val="00AD4B61"/>
    <w:rsid w:val="00AD5C9D"/>
    <w:rsid w:val="00AE07A1"/>
    <w:rsid w:val="00AE316B"/>
    <w:rsid w:val="00AE4988"/>
    <w:rsid w:val="00AE59E4"/>
    <w:rsid w:val="00AE6029"/>
    <w:rsid w:val="00AF511D"/>
    <w:rsid w:val="00AF512B"/>
    <w:rsid w:val="00AF6E60"/>
    <w:rsid w:val="00B05E8F"/>
    <w:rsid w:val="00B06E4D"/>
    <w:rsid w:val="00B07773"/>
    <w:rsid w:val="00B078E4"/>
    <w:rsid w:val="00B10668"/>
    <w:rsid w:val="00B1102D"/>
    <w:rsid w:val="00B12323"/>
    <w:rsid w:val="00B137C3"/>
    <w:rsid w:val="00B1627F"/>
    <w:rsid w:val="00B17202"/>
    <w:rsid w:val="00B17832"/>
    <w:rsid w:val="00B20DFE"/>
    <w:rsid w:val="00B24A2D"/>
    <w:rsid w:val="00B26473"/>
    <w:rsid w:val="00B303AF"/>
    <w:rsid w:val="00B322A8"/>
    <w:rsid w:val="00B347B8"/>
    <w:rsid w:val="00B36519"/>
    <w:rsid w:val="00B406B6"/>
    <w:rsid w:val="00B4619C"/>
    <w:rsid w:val="00B52904"/>
    <w:rsid w:val="00B53701"/>
    <w:rsid w:val="00B5604E"/>
    <w:rsid w:val="00B568F1"/>
    <w:rsid w:val="00B61EEE"/>
    <w:rsid w:val="00B62F8C"/>
    <w:rsid w:val="00B63C4E"/>
    <w:rsid w:val="00B645F0"/>
    <w:rsid w:val="00B7009C"/>
    <w:rsid w:val="00B72D16"/>
    <w:rsid w:val="00B73F9A"/>
    <w:rsid w:val="00B80477"/>
    <w:rsid w:val="00B80CD5"/>
    <w:rsid w:val="00B824AA"/>
    <w:rsid w:val="00B83C18"/>
    <w:rsid w:val="00B83EE7"/>
    <w:rsid w:val="00B8670D"/>
    <w:rsid w:val="00B8724E"/>
    <w:rsid w:val="00B87FF5"/>
    <w:rsid w:val="00B9055A"/>
    <w:rsid w:val="00B919E5"/>
    <w:rsid w:val="00B946D5"/>
    <w:rsid w:val="00BA0A8A"/>
    <w:rsid w:val="00BA3CCE"/>
    <w:rsid w:val="00BA45F4"/>
    <w:rsid w:val="00BA4B1C"/>
    <w:rsid w:val="00BB0700"/>
    <w:rsid w:val="00BB2727"/>
    <w:rsid w:val="00BB301C"/>
    <w:rsid w:val="00BB5EFC"/>
    <w:rsid w:val="00BB639A"/>
    <w:rsid w:val="00BC0265"/>
    <w:rsid w:val="00BC28C5"/>
    <w:rsid w:val="00BC32A4"/>
    <w:rsid w:val="00BC407A"/>
    <w:rsid w:val="00BD032D"/>
    <w:rsid w:val="00BD30CC"/>
    <w:rsid w:val="00BD6635"/>
    <w:rsid w:val="00BE0539"/>
    <w:rsid w:val="00BE0953"/>
    <w:rsid w:val="00BE25C3"/>
    <w:rsid w:val="00BE498D"/>
    <w:rsid w:val="00BF0B19"/>
    <w:rsid w:val="00BF1F31"/>
    <w:rsid w:val="00BF54EE"/>
    <w:rsid w:val="00BF5D56"/>
    <w:rsid w:val="00C015A6"/>
    <w:rsid w:val="00C06BF3"/>
    <w:rsid w:val="00C06EBF"/>
    <w:rsid w:val="00C0719E"/>
    <w:rsid w:val="00C07BFE"/>
    <w:rsid w:val="00C11B50"/>
    <w:rsid w:val="00C12C17"/>
    <w:rsid w:val="00C13839"/>
    <w:rsid w:val="00C14175"/>
    <w:rsid w:val="00C159EC"/>
    <w:rsid w:val="00C17B89"/>
    <w:rsid w:val="00C22555"/>
    <w:rsid w:val="00C22FA8"/>
    <w:rsid w:val="00C23133"/>
    <w:rsid w:val="00C25742"/>
    <w:rsid w:val="00C3142B"/>
    <w:rsid w:val="00C3261F"/>
    <w:rsid w:val="00C3366B"/>
    <w:rsid w:val="00C3493C"/>
    <w:rsid w:val="00C36322"/>
    <w:rsid w:val="00C372B0"/>
    <w:rsid w:val="00C41C0B"/>
    <w:rsid w:val="00C43369"/>
    <w:rsid w:val="00C44600"/>
    <w:rsid w:val="00C454AC"/>
    <w:rsid w:val="00C46177"/>
    <w:rsid w:val="00C46FC5"/>
    <w:rsid w:val="00C47F0D"/>
    <w:rsid w:val="00C52E45"/>
    <w:rsid w:val="00C52EE1"/>
    <w:rsid w:val="00C5351F"/>
    <w:rsid w:val="00C55253"/>
    <w:rsid w:val="00C555BC"/>
    <w:rsid w:val="00C557D2"/>
    <w:rsid w:val="00C55B07"/>
    <w:rsid w:val="00C55E6F"/>
    <w:rsid w:val="00C60AB0"/>
    <w:rsid w:val="00C6652F"/>
    <w:rsid w:val="00C71CE2"/>
    <w:rsid w:val="00C808AE"/>
    <w:rsid w:val="00C82FCB"/>
    <w:rsid w:val="00C932B4"/>
    <w:rsid w:val="00C9544A"/>
    <w:rsid w:val="00C97B4D"/>
    <w:rsid w:val="00CA04EA"/>
    <w:rsid w:val="00CA1D43"/>
    <w:rsid w:val="00CA1FF2"/>
    <w:rsid w:val="00CA4A73"/>
    <w:rsid w:val="00CA4D36"/>
    <w:rsid w:val="00CA680C"/>
    <w:rsid w:val="00CB0081"/>
    <w:rsid w:val="00CB1970"/>
    <w:rsid w:val="00CB2506"/>
    <w:rsid w:val="00CC02CF"/>
    <w:rsid w:val="00CC18B4"/>
    <w:rsid w:val="00CC3F38"/>
    <w:rsid w:val="00CC42D4"/>
    <w:rsid w:val="00CC4C58"/>
    <w:rsid w:val="00CC585F"/>
    <w:rsid w:val="00CC67FC"/>
    <w:rsid w:val="00CC6AE6"/>
    <w:rsid w:val="00CD2CF4"/>
    <w:rsid w:val="00CD34B0"/>
    <w:rsid w:val="00CD5A78"/>
    <w:rsid w:val="00CD62F3"/>
    <w:rsid w:val="00CD66D9"/>
    <w:rsid w:val="00CD6BC9"/>
    <w:rsid w:val="00CD6F02"/>
    <w:rsid w:val="00CD79FD"/>
    <w:rsid w:val="00CE069F"/>
    <w:rsid w:val="00CE0B5A"/>
    <w:rsid w:val="00CE1ABC"/>
    <w:rsid w:val="00CE1CA6"/>
    <w:rsid w:val="00CE2D1E"/>
    <w:rsid w:val="00CE4D15"/>
    <w:rsid w:val="00CF018D"/>
    <w:rsid w:val="00CF2D69"/>
    <w:rsid w:val="00CF33CF"/>
    <w:rsid w:val="00CF5430"/>
    <w:rsid w:val="00CF61AF"/>
    <w:rsid w:val="00CF657D"/>
    <w:rsid w:val="00CF7321"/>
    <w:rsid w:val="00D00AC5"/>
    <w:rsid w:val="00D01539"/>
    <w:rsid w:val="00D0175E"/>
    <w:rsid w:val="00D01AB8"/>
    <w:rsid w:val="00D025D9"/>
    <w:rsid w:val="00D050CE"/>
    <w:rsid w:val="00D136E4"/>
    <w:rsid w:val="00D147C3"/>
    <w:rsid w:val="00D30FF7"/>
    <w:rsid w:val="00D319D5"/>
    <w:rsid w:val="00D33A9A"/>
    <w:rsid w:val="00D348D2"/>
    <w:rsid w:val="00D41F42"/>
    <w:rsid w:val="00D43275"/>
    <w:rsid w:val="00D54E23"/>
    <w:rsid w:val="00D54E2B"/>
    <w:rsid w:val="00D55A96"/>
    <w:rsid w:val="00D55E17"/>
    <w:rsid w:val="00D575B0"/>
    <w:rsid w:val="00D60821"/>
    <w:rsid w:val="00D61F4E"/>
    <w:rsid w:val="00D65EEB"/>
    <w:rsid w:val="00D66F2B"/>
    <w:rsid w:val="00D72A28"/>
    <w:rsid w:val="00D72DF7"/>
    <w:rsid w:val="00D73263"/>
    <w:rsid w:val="00D75D37"/>
    <w:rsid w:val="00D7756C"/>
    <w:rsid w:val="00D77B76"/>
    <w:rsid w:val="00D77BBB"/>
    <w:rsid w:val="00D85CBF"/>
    <w:rsid w:val="00D97531"/>
    <w:rsid w:val="00DA0983"/>
    <w:rsid w:val="00DA4389"/>
    <w:rsid w:val="00DA4E47"/>
    <w:rsid w:val="00DA64B9"/>
    <w:rsid w:val="00DA73E3"/>
    <w:rsid w:val="00DA755A"/>
    <w:rsid w:val="00DB175C"/>
    <w:rsid w:val="00DB2978"/>
    <w:rsid w:val="00DB2B41"/>
    <w:rsid w:val="00DB2CDD"/>
    <w:rsid w:val="00DB3409"/>
    <w:rsid w:val="00DB4618"/>
    <w:rsid w:val="00DB5D07"/>
    <w:rsid w:val="00DB7FC1"/>
    <w:rsid w:val="00DC25F7"/>
    <w:rsid w:val="00DC328A"/>
    <w:rsid w:val="00DC3B4A"/>
    <w:rsid w:val="00DC55AB"/>
    <w:rsid w:val="00DC5A88"/>
    <w:rsid w:val="00DC74BF"/>
    <w:rsid w:val="00DD2216"/>
    <w:rsid w:val="00DD23C1"/>
    <w:rsid w:val="00DD2EA8"/>
    <w:rsid w:val="00DD5983"/>
    <w:rsid w:val="00DE05E3"/>
    <w:rsid w:val="00DE06F0"/>
    <w:rsid w:val="00DE2B83"/>
    <w:rsid w:val="00DE51C4"/>
    <w:rsid w:val="00DE6EA0"/>
    <w:rsid w:val="00DE7641"/>
    <w:rsid w:val="00DF04D0"/>
    <w:rsid w:val="00DF20D8"/>
    <w:rsid w:val="00DF52F0"/>
    <w:rsid w:val="00DF5EC3"/>
    <w:rsid w:val="00DF602B"/>
    <w:rsid w:val="00DF6585"/>
    <w:rsid w:val="00DF6C82"/>
    <w:rsid w:val="00E00AFF"/>
    <w:rsid w:val="00E01332"/>
    <w:rsid w:val="00E101A6"/>
    <w:rsid w:val="00E11A8A"/>
    <w:rsid w:val="00E15B1D"/>
    <w:rsid w:val="00E17732"/>
    <w:rsid w:val="00E22296"/>
    <w:rsid w:val="00E24265"/>
    <w:rsid w:val="00E2577F"/>
    <w:rsid w:val="00E265BC"/>
    <w:rsid w:val="00E273C7"/>
    <w:rsid w:val="00E30034"/>
    <w:rsid w:val="00E326FF"/>
    <w:rsid w:val="00E33694"/>
    <w:rsid w:val="00E34040"/>
    <w:rsid w:val="00E342FE"/>
    <w:rsid w:val="00E349C0"/>
    <w:rsid w:val="00E37B0B"/>
    <w:rsid w:val="00E411A7"/>
    <w:rsid w:val="00E413FF"/>
    <w:rsid w:val="00E42BE9"/>
    <w:rsid w:val="00E43E00"/>
    <w:rsid w:val="00E516ED"/>
    <w:rsid w:val="00E55DBD"/>
    <w:rsid w:val="00E573D1"/>
    <w:rsid w:val="00E6184B"/>
    <w:rsid w:val="00E62779"/>
    <w:rsid w:val="00E628CC"/>
    <w:rsid w:val="00E6307B"/>
    <w:rsid w:val="00E63E93"/>
    <w:rsid w:val="00E667E3"/>
    <w:rsid w:val="00E67053"/>
    <w:rsid w:val="00E67695"/>
    <w:rsid w:val="00E7024C"/>
    <w:rsid w:val="00E710A7"/>
    <w:rsid w:val="00E71384"/>
    <w:rsid w:val="00E72711"/>
    <w:rsid w:val="00E73586"/>
    <w:rsid w:val="00E907BF"/>
    <w:rsid w:val="00E9208B"/>
    <w:rsid w:val="00E937C9"/>
    <w:rsid w:val="00E93C6C"/>
    <w:rsid w:val="00E940D2"/>
    <w:rsid w:val="00E9417C"/>
    <w:rsid w:val="00E9558F"/>
    <w:rsid w:val="00E966D3"/>
    <w:rsid w:val="00E97D2A"/>
    <w:rsid w:val="00EA198C"/>
    <w:rsid w:val="00EA37DA"/>
    <w:rsid w:val="00EA4866"/>
    <w:rsid w:val="00EA7165"/>
    <w:rsid w:val="00EB1920"/>
    <w:rsid w:val="00EB63CF"/>
    <w:rsid w:val="00EB7111"/>
    <w:rsid w:val="00EC112B"/>
    <w:rsid w:val="00ED0E7A"/>
    <w:rsid w:val="00ED16A4"/>
    <w:rsid w:val="00ED1B7F"/>
    <w:rsid w:val="00ED31F7"/>
    <w:rsid w:val="00ED6E8E"/>
    <w:rsid w:val="00ED7279"/>
    <w:rsid w:val="00EE0190"/>
    <w:rsid w:val="00EE3345"/>
    <w:rsid w:val="00EE62F0"/>
    <w:rsid w:val="00EE641E"/>
    <w:rsid w:val="00EE64A3"/>
    <w:rsid w:val="00EE6888"/>
    <w:rsid w:val="00F00F18"/>
    <w:rsid w:val="00F00F98"/>
    <w:rsid w:val="00F01D12"/>
    <w:rsid w:val="00F0241F"/>
    <w:rsid w:val="00F03013"/>
    <w:rsid w:val="00F032D4"/>
    <w:rsid w:val="00F13F4D"/>
    <w:rsid w:val="00F14993"/>
    <w:rsid w:val="00F16DB4"/>
    <w:rsid w:val="00F24E34"/>
    <w:rsid w:val="00F24EFD"/>
    <w:rsid w:val="00F27352"/>
    <w:rsid w:val="00F315DA"/>
    <w:rsid w:val="00F3192F"/>
    <w:rsid w:val="00F31DC2"/>
    <w:rsid w:val="00F379FE"/>
    <w:rsid w:val="00F40AD2"/>
    <w:rsid w:val="00F412B7"/>
    <w:rsid w:val="00F42C43"/>
    <w:rsid w:val="00F455F3"/>
    <w:rsid w:val="00F479A1"/>
    <w:rsid w:val="00F504F5"/>
    <w:rsid w:val="00F528B3"/>
    <w:rsid w:val="00F53513"/>
    <w:rsid w:val="00F540D9"/>
    <w:rsid w:val="00F5568A"/>
    <w:rsid w:val="00F55733"/>
    <w:rsid w:val="00F61166"/>
    <w:rsid w:val="00F62870"/>
    <w:rsid w:val="00F64646"/>
    <w:rsid w:val="00F65DB1"/>
    <w:rsid w:val="00F75043"/>
    <w:rsid w:val="00F75063"/>
    <w:rsid w:val="00F76919"/>
    <w:rsid w:val="00F77E23"/>
    <w:rsid w:val="00F805E8"/>
    <w:rsid w:val="00F810AB"/>
    <w:rsid w:val="00F81236"/>
    <w:rsid w:val="00F816E8"/>
    <w:rsid w:val="00F84114"/>
    <w:rsid w:val="00F852E5"/>
    <w:rsid w:val="00F85652"/>
    <w:rsid w:val="00F911A1"/>
    <w:rsid w:val="00F923F5"/>
    <w:rsid w:val="00F938CA"/>
    <w:rsid w:val="00F93905"/>
    <w:rsid w:val="00F968CF"/>
    <w:rsid w:val="00F96D11"/>
    <w:rsid w:val="00FA15A1"/>
    <w:rsid w:val="00FA2114"/>
    <w:rsid w:val="00FA28B5"/>
    <w:rsid w:val="00FA2F79"/>
    <w:rsid w:val="00FA53C8"/>
    <w:rsid w:val="00FA5F2D"/>
    <w:rsid w:val="00FA7A23"/>
    <w:rsid w:val="00FB2C6F"/>
    <w:rsid w:val="00FB420C"/>
    <w:rsid w:val="00FB530C"/>
    <w:rsid w:val="00FB5419"/>
    <w:rsid w:val="00FB57F9"/>
    <w:rsid w:val="00FB61F8"/>
    <w:rsid w:val="00FB67E7"/>
    <w:rsid w:val="00FB6D6C"/>
    <w:rsid w:val="00FB7BF6"/>
    <w:rsid w:val="00FC0B45"/>
    <w:rsid w:val="00FC1773"/>
    <w:rsid w:val="00FC2F34"/>
    <w:rsid w:val="00FC41D0"/>
    <w:rsid w:val="00FC44A4"/>
    <w:rsid w:val="00FC4848"/>
    <w:rsid w:val="00FC4EE1"/>
    <w:rsid w:val="00FC600A"/>
    <w:rsid w:val="00FD09F2"/>
    <w:rsid w:val="00FD1AC2"/>
    <w:rsid w:val="00FD2188"/>
    <w:rsid w:val="00FD23A7"/>
    <w:rsid w:val="00FD2D14"/>
    <w:rsid w:val="00FD34A3"/>
    <w:rsid w:val="00FE00A0"/>
    <w:rsid w:val="00FE038F"/>
    <w:rsid w:val="00FE04B4"/>
    <w:rsid w:val="00FE12F1"/>
    <w:rsid w:val="00FE29C5"/>
    <w:rsid w:val="00FE4D8E"/>
    <w:rsid w:val="00FE74C6"/>
    <w:rsid w:val="00FF0047"/>
    <w:rsid w:val="00FF0292"/>
    <w:rsid w:val="00FF0A32"/>
    <w:rsid w:val="00FF2578"/>
    <w:rsid w:val="00FF27FA"/>
    <w:rsid w:val="00FF4FF4"/>
    <w:rsid w:val="00FF7F45"/>
    <w:rsid w:val="00FF7FA9"/>
    <w:rsid w:val="01ADC3F9"/>
    <w:rsid w:val="020C16AE"/>
    <w:rsid w:val="025EF58F"/>
    <w:rsid w:val="02F7E067"/>
    <w:rsid w:val="0382C7B6"/>
    <w:rsid w:val="046B35C2"/>
    <w:rsid w:val="04D5C537"/>
    <w:rsid w:val="066FD763"/>
    <w:rsid w:val="067CB93A"/>
    <w:rsid w:val="0700CFF3"/>
    <w:rsid w:val="09D02165"/>
    <w:rsid w:val="0AE9A9EC"/>
    <w:rsid w:val="0C6F6EE0"/>
    <w:rsid w:val="0E0CF905"/>
    <w:rsid w:val="0F7AE4A5"/>
    <w:rsid w:val="0FBB3CCE"/>
    <w:rsid w:val="10AF97C4"/>
    <w:rsid w:val="111C0DBE"/>
    <w:rsid w:val="1141A51B"/>
    <w:rsid w:val="1163786F"/>
    <w:rsid w:val="1527B33C"/>
    <w:rsid w:val="166AC5BB"/>
    <w:rsid w:val="16A8DE33"/>
    <w:rsid w:val="171121FE"/>
    <w:rsid w:val="185D0816"/>
    <w:rsid w:val="18C0EA8F"/>
    <w:rsid w:val="18DEB74E"/>
    <w:rsid w:val="1A1A95DC"/>
    <w:rsid w:val="1C469B41"/>
    <w:rsid w:val="1D069BFD"/>
    <w:rsid w:val="1DDDB49E"/>
    <w:rsid w:val="1F46E237"/>
    <w:rsid w:val="203393CC"/>
    <w:rsid w:val="22D06CFF"/>
    <w:rsid w:val="234F81D6"/>
    <w:rsid w:val="2461BA08"/>
    <w:rsid w:val="257217EC"/>
    <w:rsid w:val="2663C0CF"/>
    <w:rsid w:val="27A43309"/>
    <w:rsid w:val="2855B1F7"/>
    <w:rsid w:val="2975665A"/>
    <w:rsid w:val="298383A2"/>
    <w:rsid w:val="2B9D8E7B"/>
    <w:rsid w:val="2C3AA52D"/>
    <w:rsid w:val="2D041D18"/>
    <w:rsid w:val="2D58A15A"/>
    <w:rsid w:val="2DEB6B62"/>
    <w:rsid w:val="2EDD56C1"/>
    <w:rsid w:val="32487B98"/>
    <w:rsid w:val="3272F7C2"/>
    <w:rsid w:val="33CECDA9"/>
    <w:rsid w:val="371D3A6E"/>
    <w:rsid w:val="374CC9C7"/>
    <w:rsid w:val="37800054"/>
    <w:rsid w:val="388D4FAF"/>
    <w:rsid w:val="38E6888A"/>
    <w:rsid w:val="397E0DF3"/>
    <w:rsid w:val="3A2D1E03"/>
    <w:rsid w:val="3A4E8AD0"/>
    <w:rsid w:val="3B4F6FCC"/>
    <w:rsid w:val="3BD5B74A"/>
    <w:rsid w:val="3E6AA773"/>
    <w:rsid w:val="3ED8DE07"/>
    <w:rsid w:val="3F0CFA92"/>
    <w:rsid w:val="3F2EEC26"/>
    <w:rsid w:val="3F443ED0"/>
    <w:rsid w:val="3F45ABAC"/>
    <w:rsid w:val="3F4CCA95"/>
    <w:rsid w:val="40F192EB"/>
    <w:rsid w:val="41006657"/>
    <w:rsid w:val="41D44CF6"/>
    <w:rsid w:val="43F9363B"/>
    <w:rsid w:val="448F03A9"/>
    <w:rsid w:val="452D2C7C"/>
    <w:rsid w:val="465749A1"/>
    <w:rsid w:val="46B48A07"/>
    <w:rsid w:val="46C346CD"/>
    <w:rsid w:val="4714E438"/>
    <w:rsid w:val="47B7F98C"/>
    <w:rsid w:val="4840EB39"/>
    <w:rsid w:val="484C363D"/>
    <w:rsid w:val="49EE6CD8"/>
    <w:rsid w:val="4CC675AA"/>
    <w:rsid w:val="4DA84B4C"/>
    <w:rsid w:val="4DFC0CBE"/>
    <w:rsid w:val="4E6D0BED"/>
    <w:rsid w:val="501FAA86"/>
    <w:rsid w:val="5093FF90"/>
    <w:rsid w:val="51462FB5"/>
    <w:rsid w:val="518E08CB"/>
    <w:rsid w:val="52EF6E71"/>
    <w:rsid w:val="53690785"/>
    <w:rsid w:val="5770D34A"/>
    <w:rsid w:val="57CACD1A"/>
    <w:rsid w:val="58511F30"/>
    <w:rsid w:val="591E367B"/>
    <w:rsid w:val="5A83C54B"/>
    <w:rsid w:val="5B0D4EC4"/>
    <w:rsid w:val="5BCFBE17"/>
    <w:rsid w:val="5C1CF53E"/>
    <w:rsid w:val="5D325CC4"/>
    <w:rsid w:val="5E02084A"/>
    <w:rsid w:val="5E50E714"/>
    <w:rsid w:val="5E5143FE"/>
    <w:rsid w:val="5E646C77"/>
    <w:rsid w:val="61118D3E"/>
    <w:rsid w:val="611EF235"/>
    <w:rsid w:val="61658F95"/>
    <w:rsid w:val="622D92EE"/>
    <w:rsid w:val="62DEABE4"/>
    <w:rsid w:val="638825AB"/>
    <w:rsid w:val="65BBE94B"/>
    <w:rsid w:val="6A3A30A4"/>
    <w:rsid w:val="6A5C76E7"/>
    <w:rsid w:val="6A948620"/>
    <w:rsid w:val="6B585936"/>
    <w:rsid w:val="6C43DFE7"/>
    <w:rsid w:val="6D79B3B5"/>
    <w:rsid w:val="6D7AEF4C"/>
    <w:rsid w:val="6E76D19B"/>
    <w:rsid w:val="70580CA3"/>
    <w:rsid w:val="710D9519"/>
    <w:rsid w:val="74975CA3"/>
    <w:rsid w:val="76470526"/>
    <w:rsid w:val="767A6AAD"/>
    <w:rsid w:val="76A712F4"/>
    <w:rsid w:val="79D6C5F7"/>
    <w:rsid w:val="7C254582"/>
    <w:rsid w:val="7D48B88B"/>
    <w:rsid w:val="7F0F5FBF"/>
    <w:rsid w:val="7F3FACD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D8C75C"/>
  <w15:docId w15:val="{2499CB52-12C2-442F-8D91-EF8BFEC6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9046D"/>
    <w:rPr>
      <w:sz w:val="24"/>
      <w:szCs w:val="24"/>
    </w:rPr>
  </w:style>
  <w:style w:type="paragraph" w:styleId="berschrift1">
    <w:name w:val="heading 1"/>
    <w:basedOn w:val="Standard"/>
    <w:next w:val="Standard"/>
    <w:qFormat/>
    <w:rsid w:val="00F81236"/>
    <w:pPr>
      <w:keepNext/>
      <w:outlineLvl w:val="0"/>
    </w:pPr>
    <w:rPr>
      <w:rFonts w:ascii="Arial" w:hAnsi="Arial"/>
      <w:szCs w:val="20"/>
    </w:rPr>
  </w:style>
  <w:style w:type="paragraph" w:styleId="berschrift2">
    <w:name w:val="heading 2"/>
    <w:basedOn w:val="Standard"/>
    <w:next w:val="Standard"/>
    <w:qFormat/>
    <w:rsid w:val="008E6C1D"/>
    <w:pPr>
      <w:keepNext/>
      <w:spacing w:before="240" w:after="60"/>
      <w:outlineLvl w:val="1"/>
    </w:pPr>
    <w:rPr>
      <w:rFonts w:ascii="Arial" w:hAnsi="Arial" w:cs="Arial"/>
      <w:b/>
      <w:bCs/>
      <w:i/>
      <w:i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9046D"/>
    <w:rPr>
      <w:color w:val="0000FF"/>
      <w:u w:val="single"/>
    </w:rPr>
  </w:style>
  <w:style w:type="character" w:customStyle="1" w:styleId="fliesstext1">
    <w:name w:val="fliesstext1"/>
    <w:rsid w:val="0009046D"/>
    <w:rPr>
      <w:rFonts w:ascii="Verdana" w:hAnsi="Verdana" w:hint="default"/>
      <w:color w:val="333333"/>
      <w:sz w:val="17"/>
      <w:szCs w:val="17"/>
    </w:rPr>
  </w:style>
  <w:style w:type="paragraph" w:styleId="Dokumentstruktur">
    <w:name w:val="Document Map"/>
    <w:basedOn w:val="Standard"/>
    <w:semiHidden/>
    <w:rsid w:val="005727C7"/>
    <w:pPr>
      <w:shd w:val="clear" w:color="auto" w:fill="000080"/>
    </w:pPr>
    <w:rPr>
      <w:rFonts w:ascii="Tahoma" w:hAnsi="Tahoma" w:cs="Tahoma"/>
      <w:sz w:val="20"/>
      <w:szCs w:val="20"/>
    </w:rPr>
  </w:style>
  <w:style w:type="paragraph" w:styleId="Sprechblasentext">
    <w:name w:val="Balloon Text"/>
    <w:basedOn w:val="Standard"/>
    <w:semiHidden/>
    <w:rsid w:val="00600BDD"/>
    <w:rPr>
      <w:rFonts w:ascii="Tahoma" w:hAnsi="Tahoma" w:cs="Tahoma"/>
      <w:sz w:val="16"/>
      <w:szCs w:val="16"/>
    </w:rPr>
  </w:style>
  <w:style w:type="table" w:styleId="Tabellenraster">
    <w:name w:val="Table Grid"/>
    <w:basedOn w:val="NormaleTabelle"/>
    <w:rsid w:val="00767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8B7605"/>
    <w:rPr>
      <w:sz w:val="16"/>
      <w:szCs w:val="16"/>
    </w:rPr>
  </w:style>
  <w:style w:type="paragraph" w:styleId="Kommentartext">
    <w:name w:val="annotation text"/>
    <w:basedOn w:val="Standard"/>
    <w:semiHidden/>
    <w:rsid w:val="008B7605"/>
    <w:rPr>
      <w:sz w:val="20"/>
      <w:szCs w:val="20"/>
    </w:rPr>
  </w:style>
  <w:style w:type="paragraph" w:styleId="Kommentarthema">
    <w:name w:val="annotation subject"/>
    <w:basedOn w:val="Kommentartext"/>
    <w:next w:val="Kommentartext"/>
    <w:semiHidden/>
    <w:rsid w:val="008B7605"/>
    <w:rPr>
      <w:b/>
      <w:bCs/>
    </w:rPr>
  </w:style>
  <w:style w:type="character" w:styleId="BesuchterLink">
    <w:name w:val="FollowedHyperlink"/>
    <w:rsid w:val="009E3FD7"/>
    <w:rPr>
      <w:color w:val="606420"/>
      <w:u w:val="single"/>
    </w:rPr>
  </w:style>
  <w:style w:type="paragraph" w:styleId="Textkrper">
    <w:name w:val="Body Text"/>
    <w:basedOn w:val="Standard"/>
    <w:rsid w:val="00F81236"/>
    <w:rPr>
      <w:rFonts w:ascii="Arial" w:hAnsi="Arial"/>
      <w:szCs w:val="20"/>
    </w:rPr>
  </w:style>
  <w:style w:type="paragraph" w:styleId="StandardWeb">
    <w:name w:val="Normal (Web)"/>
    <w:basedOn w:val="Standard"/>
    <w:uiPriority w:val="99"/>
    <w:rsid w:val="00F81236"/>
    <w:pPr>
      <w:spacing w:before="100" w:beforeAutospacing="1" w:after="100" w:afterAutospacing="1"/>
    </w:pPr>
    <w:rPr>
      <w:rFonts w:ascii="Arial" w:eastAsia="Arial Unicode MS" w:hAnsi="Arial" w:cs="Arial"/>
      <w:color w:val="000000"/>
      <w:sz w:val="18"/>
      <w:szCs w:val="18"/>
    </w:rPr>
  </w:style>
  <w:style w:type="paragraph" w:styleId="Textkrper2">
    <w:name w:val="Body Text 2"/>
    <w:basedOn w:val="Standard"/>
    <w:rsid w:val="00F81236"/>
    <w:pPr>
      <w:spacing w:line="360" w:lineRule="auto"/>
    </w:pPr>
    <w:rPr>
      <w:rFonts w:ascii="Arial" w:hAnsi="Arial"/>
      <w:b/>
    </w:rPr>
  </w:style>
  <w:style w:type="paragraph" w:styleId="Kopfzeile">
    <w:name w:val="header"/>
    <w:basedOn w:val="Standard"/>
    <w:rsid w:val="004C698E"/>
    <w:pPr>
      <w:tabs>
        <w:tab w:val="center" w:pos="4536"/>
        <w:tab w:val="right" w:pos="9072"/>
      </w:tabs>
    </w:pPr>
  </w:style>
  <w:style w:type="paragraph" w:styleId="Fuzeile">
    <w:name w:val="footer"/>
    <w:basedOn w:val="Standard"/>
    <w:rsid w:val="004C698E"/>
    <w:pPr>
      <w:tabs>
        <w:tab w:val="center" w:pos="4536"/>
        <w:tab w:val="right" w:pos="9072"/>
      </w:tabs>
    </w:pPr>
  </w:style>
  <w:style w:type="paragraph" w:customStyle="1" w:styleId="Headline">
    <w:name w:val="Headline"/>
    <w:basedOn w:val="Standard"/>
    <w:next w:val="Textkrper"/>
    <w:rsid w:val="007C64AB"/>
    <w:pPr>
      <w:spacing w:after="57" w:line="400" w:lineRule="atLeast"/>
      <w:ind w:right="1134"/>
    </w:pPr>
    <w:rPr>
      <w:rFonts w:ascii="Arial" w:hAnsi="Arial"/>
      <w:b/>
      <w:sz w:val="25"/>
      <w:szCs w:val="25"/>
    </w:rPr>
  </w:style>
  <w:style w:type="paragraph" w:customStyle="1" w:styleId="DefaultText">
    <w:name w:val="Default Text"/>
    <w:basedOn w:val="Standard"/>
    <w:rsid w:val="00BA45F4"/>
    <w:pPr>
      <w:snapToGrid w:val="0"/>
    </w:pPr>
    <w:rPr>
      <w:lang w:val="en-US"/>
    </w:rPr>
  </w:style>
  <w:style w:type="character" w:styleId="Seitenzahl">
    <w:name w:val="page number"/>
    <w:basedOn w:val="Absatz-Standardschriftart"/>
    <w:rsid w:val="004554E1"/>
  </w:style>
  <w:style w:type="character" w:customStyle="1" w:styleId="normaltextrun">
    <w:name w:val="normaltextrun"/>
    <w:basedOn w:val="Absatz-Standardschriftart"/>
    <w:rsid w:val="004C6632"/>
  </w:style>
  <w:style w:type="paragraph" w:styleId="Listenabsatz">
    <w:name w:val="List Paragraph"/>
    <w:basedOn w:val="Standard"/>
    <w:uiPriority w:val="34"/>
    <w:qFormat/>
    <w:rsid w:val="004C6632"/>
    <w:pPr>
      <w:spacing w:line="360" w:lineRule="auto"/>
      <w:ind w:left="720"/>
      <w:contextualSpacing/>
    </w:pPr>
    <w:rPr>
      <w:rFonts w:ascii="Arial" w:eastAsia="Calibri" w:hAnsi="Arial" w:cs="Arial"/>
      <w:szCs w:val="22"/>
      <w:lang w:eastAsia="en-US"/>
    </w:rPr>
  </w:style>
  <w:style w:type="character" w:customStyle="1" w:styleId="NichtaufgelsteErwhnung1">
    <w:name w:val="Nicht aufgelöste Erwähnung1"/>
    <w:basedOn w:val="Absatz-Standardschriftart"/>
    <w:uiPriority w:val="99"/>
    <w:semiHidden/>
    <w:unhideWhenUsed/>
    <w:rsid w:val="00E34040"/>
    <w:rPr>
      <w:color w:val="808080"/>
      <w:shd w:val="clear" w:color="auto" w:fill="E6E6E6"/>
    </w:rPr>
  </w:style>
  <w:style w:type="character" w:customStyle="1" w:styleId="NichtaufgelsteErwhnung2">
    <w:name w:val="Nicht aufgelöste Erwähnung2"/>
    <w:basedOn w:val="Absatz-Standardschriftart"/>
    <w:uiPriority w:val="99"/>
    <w:semiHidden/>
    <w:unhideWhenUsed/>
    <w:rsid w:val="008129D0"/>
    <w:rPr>
      <w:color w:val="605E5C"/>
      <w:shd w:val="clear" w:color="auto" w:fill="E1DFDD"/>
    </w:rPr>
  </w:style>
  <w:style w:type="character" w:styleId="Fett">
    <w:name w:val="Strong"/>
    <w:basedOn w:val="Absatz-Standardschriftart"/>
    <w:uiPriority w:val="22"/>
    <w:qFormat/>
    <w:rsid w:val="00A45C8E"/>
    <w:rPr>
      <w:b/>
      <w:bCs/>
    </w:rPr>
  </w:style>
  <w:style w:type="paragraph" w:customStyle="1" w:styleId="TabellefrBilder">
    <w:name w:val="Tabelle für Bilder"/>
    <w:basedOn w:val="Standard"/>
    <w:rsid w:val="00975FFF"/>
    <w:rPr>
      <w:rFonts w:ascii="Arial" w:hAnsi="Arial"/>
      <w:sz w:val="20"/>
      <w:szCs w:val="20"/>
    </w:rPr>
  </w:style>
  <w:style w:type="paragraph" w:styleId="berarbeitung">
    <w:name w:val="Revision"/>
    <w:hidden/>
    <w:uiPriority w:val="99"/>
    <w:semiHidden/>
    <w:rsid w:val="000161E1"/>
    <w:rPr>
      <w:sz w:val="24"/>
      <w:szCs w:val="24"/>
    </w:rPr>
  </w:style>
  <w:style w:type="character" w:customStyle="1" w:styleId="UnresolvedMention">
    <w:name w:val="Unresolved Mention"/>
    <w:basedOn w:val="Absatz-Standardschriftart"/>
    <w:uiPriority w:val="99"/>
    <w:semiHidden/>
    <w:unhideWhenUsed/>
    <w:rsid w:val="00757C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6975">
      <w:bodyDiv w:val="1"/>
      <w:marLeft w:val="0"/>
      <w:marRight w:val="0"/>
      <w:marTop w:val="0"/>
      <w:marBottom w:val="0"/>
      <w:divBdr>
        <w:top w:val="none" w:sz="0" w:space="0" w:color="auto"/>
        <w:left w:val="none" w:sz="0" w:space="0" w:color="auto"/>
        <w:bottom w:val="none" w:sz="0" w:space="0" w:color="auto"/>
        <w:right w:val="none" w:sz="0" w:space="0" w:color="auto"/>
      </w:divBdr>
    </w:div>
    <w:div w:id="33889508">
      <w:bodyDiv w:val="1"/>
      <w:marLeft w:val="0"/>
      <w:marRight w:val="0"/>
      <w:marTop w:val="0"/>
      <w:marBottom w:val="0"/>
      <w:divBdr>
        <w:top w:val="none" w:sz="0" w:space="0" w:color="auto"/>
        <w:left w:val="none" w:sz="0" w:space="0" w:color="auto"/>
        <w:bottom w:val="none" w:sz="0" w:space="0" w:color="auto"/>
        <w:right w:val="none" w:sz="0" w:space="0" w:color="auto"/>
      </w:divBdr>
    </w:div>
    <w:div w:id="49621888">
      <w:bodyDiv w:val="1"/>
      <w:marLeft w:val="0"/>
      <w:marRight w:val="0"/>
      <w:marTop w:val="0"/>
      <w:marBottom w:val="0"/>
      <w:divBdr>
        <w:top w:val="none" w:sz="0" w:space="0" w:color="auto"/>
        <w:left w:val="none" w:sz="0" w:space="0" w:color="auto"/>
        <w:bottom w:val="none" w:sz="0" w:space="0" w:color="auto"/>
        <w:right w:val="none" w:sz="0" w:space="0" w:color="auto"/>
      </w:divBdr>
    </w:div>
    <w:div w:id="207421508">
      <w:bodyDiv w:val="1"/>
      <w:marLeft w:val="0"/>
      <w:marRight w:val="0"/>
      <w:marTop w:val="0"/>
      <w:marBottom w:val="0"/>
      <w:divBdr>
        <w:top w:val="none" w:sz="0" w:space="0" w:color="auto"/>
        <w:left w:val="none" w:sz="0" w:space="0" w:color="auto"/>
        <w:bottom w:val="none" w:sz="0" w:space="0" w:color="auto"/>
        <w:right w:val="none" w:sz="0" w:space="0" w:color="auto"/>
      </w:divBdr>
    </w:div>
    <w:div w:id="207693110">
      <w:bodyDiv w:val="1"/>
      <w:marLeft w:val="0"/>
      <w:marRight w:val="0"/>
      <w:marTop w:val="0"/>
      <w:marBottom w:val="0"/>
      <w:divBdr>
        <w:top w:val="none" w:sz="0" w:space="0" w:color="auto"/>
        <w:left w:val="none" w:sz="0" w:space="0" w:color="auto"/>
        <w:bottom w:val="none" w:sz="0" w:space="0" w:color="auto"/>
        <w:right w:val="none" w:sz="0" w:space="0" w:color="auto"/>
      </w:divBdr>
    </w:div>
    <w:div w:id="344673076">
      <w:bodyDiv w:val="1"/>
      <w:marLeft w:val="0"/>
      <w:marRight w:val="0"/>
      <w:marTop w:val="0"/>
      <w:marBottom w:val="0"/>
      <w:divBdr>
        <w:top w:val="none" w:sz="0" w:space="0" w:color="auto"/>
        <w:left w:val="none" w:sz="0" w:space="0" w:color="auto"/>
        <w:bottom w:val="none" w:sz="0" w:space="0" w:color="auto"/>
        <w:right w:val="none" w:sz="0" w:space="0" w:color="auto"/>
      </w:divBdr>
    </w:div>
    <w:div w:id="353506711">
      <w:bodyDiv w:val="1"/>
      <w:marLeft w:val="0"/>
      <w:marRight w:val="0"/>
      <w:marTop w:val="0"/>
      <w:marBottom w:val="0"/>
      <w:divBdr>
        <w:top w:val="none" w:sz="0" w:space="0" w:color="auto"/>
        <w:left w:val="none" w:sz="0" w:space="0" w:color="auto"/>
        <w:bottom w:val="none" w:sz="0" w:space="0" w:color="auto"/>
        <w:right w:val="none" w:sz="0" w:space="0" w:color="auto"/>
      </w:divBdr>
    </w:div>
    <w:div w:id="662391139">
      <w:bodyDiv w:val="1"/>
      <w:marLeft w:val="0"/>
      <w:marRight w:val="0"/>
      <w:marTop w:val="0"/>
      <w:marBottom w:val="0"/>
      <w:divBdr>
        <w:top w:val="none" w:sz="0" w:space="0" w:color="auto"/>
        <w:left w:val="none" w:sz="0" w:space="0" w:color="auto"/>
        <w:bottom w:val="none" w:sz="0" w:space="0" w:color="auto"/>
        <w:right w:val="none" w:sz="0" w:space="0" w:color="auto"/>
      </w:divBdr>
    </w:div>
    <w:div w:id="674311023">
      <w:bodyDiv w:val="1"/>
      <w:marLeft w:val="0"/>
      <w:marRight w:val="0"/>
      <w:marTop w:val="0"/>
      <w:marBottom w:val="0"/>
      <w:divBdr>
        <w:top w:val="none" w:sz="0" w:space="0" w:color="auto"/>
        <w:left w:val="none" w:sz="0" w:space="0" w:color="auto"/>
        <w:bottom w:val="none" w:sz="0" w:space="0" w:color="auto"/>
        <w:right w:val="none" w:sz="0" w:space="0" w:color="auto"/>
      </w:divBdr>
    </w:div>
    <w:div w:id="844518611">
      <w:bodyDiv w:val="1"/>
      <w:marLeft w:val="0"/>
      <w:marRight w:val="0"/>
      <w:marTop w:val="0"/>
      <w:marBottom w:val="0"/>
      <w:divBdr>
        <w:top w:val="none" w:sz="0" w:space="0" w:color="auto"/>
        <w:left w:val="none" w:sz="0" w:space="0" w:color="auto"/>
        <w:bottom w:val="none" w:sz="0" w:space="0" w:color="auto"/>
        <w:right w:val="none" w:sz="0" w:space="0" w:color="auto"/>
      </w:divBdr>
    </w:div>
    <w:div w:id="1023021790">
      <w:bodyDiv w:val="1"/>
      <w:marLeft w:val="0"/>
      <w:marRight w:val="0"/>
      <w:marTop w:val="0"/>
      <w:marBottom w:val="0"/>
      <w:divBdr>
        <w:top w:val="none" w:sz="0" w:space="0" w:color="auto"/>
        <w:left w:val="none" w:sz="0" w:space="0" w:color="auto"/>
        <w:bottom w:val="none" w:sz="0" w:space="0" w:color="auto"/>
        <w:right w:val="none" w:sz="0" w:space="0" w:color="auto"/>
      </w:divBdr>
    </w:div>
    <w:div w:id="1177110630">
      <w:bodyDiv w:val="1"/>
      <w:marLeft w:val="0"/>
      <w:marRight w:val="0"/>
      <w:marTop w:val="0"/>
      <w:marBottom w:val="0"/>
      <w:divBdr>
        <w:top w:val="none" w:sz="0" w:space="0" w:color="auto"/>
        <w:left w:val="none" w:sz="0" w:space="0" w:color="auto"/>
        <w:bottom w:val="none" w:sz="0" w:space="0" w:color="auto"/>
        <w:right w:val="none" w:sz="0" w:space="0" w:color="auto"/>
      </w:divBdr>
    </w:div>
    <w:div w:id="1198010625">
      <w:bodyDiv w:val="1"/>
      <w:marLeft w:val="0"/>
      <w:marRight w:val="0"/>
      <w:marTop w:val="0"/>
      <w:marBottom w:val="0"/>
      <w:divBdr>
        <w:top w:val="none" w:sz="0" w:space="0" w:color="auto"/>
        <w:left w:val="none" w:sz="0" w:space="0" w:color="auto"/>
        <w:bottom w:val="none" w:sz="0" w:space="0" w:color="auto"/>
        <w:right w:val="none" w:sz="0" w:space="0" w:color="auto"/>
      </w:divBdr>
    </w:div>
    <w:div w:id="1202399748">
      <w:bodyDiv w:val="1"/>
      <w:marLeft w:val="0"/>
      <w:marRight w:val="0"/>
      <w:marTop w:val="0"/>
      <w:marBottom w:val="0"/>
      <w:divBdr>
        <w:top w:val="none" w:sz="0" w:space="0" w:color="auto"/>
        <w:left w:val="none" w:sz="0" w:space="0" w:color="auto"/>
        <w:bottom w:val="none" w:sz="0" w:space="0" w:color="auto"/>
        <w:right w:val="none" w:sz="0" w:space="0" w:color="auto"/>
      </w:divBdr>
    </w:div>
    <w:div w:id="1242835480">
      <w:bodyDiv w:val="1"/>
      <w:marLeft w:val="0"/>
      <w:marRight w:val="0"/>
      <w:marTop w:val="0"/>
      <w:marBottom w:val="0"/>
      <w:divBdr>
        <w:top w:val="none" w:sz="0" w:space="0" w:color="auto"/>
        <w:left w:val="none" w:sz="0" w:space="0" w:color="auto"/>
        <w:bottom w:val="none" w:sz="0" w:space="0" w:color="auto"/>
        <w:right w:val="none" w:sz="0" w:space="0" w:color="auto"/>
      </w:divBdr>
    </w:div>
    <w:div w:id="1243489979">
      <w:bodyDiv w:val="1"/>
      <w:marLeft w:val="0"/>
      <w:marRight w:val="0"/>
      <w:marTop w:val="0"/>
      <w:marBottom w:val="0"/>
      <w:divBdr>
        <w:top w:val="none" w:sz="0" w:space="0" w:color="auto"/>
        <w:left w:val="none" w:sz="0" w:space="0" w:color="auto"/>
        <w:bottom w:val="none" w:sz="0" w:space="0" w:color="auto"/>
        <w:right w:val="none" w:sz="0" w:space="0" w:color="auto"/>
      </w:divBdr>
    </w:div>
    <w:div w:id="1500121088">
      <w:bodyDiv w:val="1"/>
      <w:marLeft w:val="0"/>
      <w:marRight w:val="0"/>
      <w:marTop w:val="0"/>
      <w:marBottom w:val="0"/>
      <w:divBdr>
        <w:top w:val="none" w:sz="0" w:space="0" w:color="auto"/>
        <w:left w:val="none" w:sz="0" w:space="0" w:color="auto"/>
        <w:bottom w:val="none" w:sz="0" w:space="0" w:color="auto"/>
        <w:right w:val="none" w:sz="0" w:space="0" w:color="auto"/>
      </w:divBdr>
    </w:div>
    <w:div w:id="1552615069">
      <w:bodyDiv w:val="1"/>
      <w:marLeft w:val="0"/>
      <w:marRight w:val="0"/>
      <w:marTop w:val="0"/>
      <w:marBottom w:val="0"/>
      <w:divBdr>
        <w:top w:val="none" w:sz="0" w:space="0" w:color="auto"/>
        <w:left w:val="none" w:sz="0" w:space="0" w:color="auto"/>
        <w:bottom w:val="none" w:sz="0" w:space="0" w:color="auto"/>
        <w:right w:val="none" w:sz="0" w:space="0" w:color="auto"/>
      </w:divBdr>
    </w:div>
    <w:div w:id="1585794889">
      <w:bodyDiv w:val="1"/>
      <w:marLeft w:val="0"/>
      <w:marRight w:val="0"/>
      <w:marTop w:val="0"/>
      <w:marBottom w:val="0"/>
      <w:divBdr>
        <w:top w:val="none" w:sz="0" w:space="0" w:color="auto"/>
        <w:left w:val="none" w:sz="0" w:space="0" w:color="auto"/>
        <w:bottom w:val="none" w:sz="0" w:space="0" w:color="auto"/>
        <w:right w:val="none" w:sz="0" w:space="0" w:color="auto"/>
      </w:divBdr>
    </w:div>
    <w:div w:id="1622804424">
      <w:bodyDiv w:val="1"/>
      <w:marLeft w:val="0"/>
      <w:marRight w:val="0"/>
      <w:marTop w:val="0"/>
      <w:marBottom w:val="0"/>
      <w:divBdr>
        <w:top w:val="none" w:sz="0" w:space="0" w:color="auto"/>
        <w:left w:val="none" w:sz="0" w:space="0" w:color="auto"/>
        <w:bottom w:val="none" w:sz="0" w:space="0" w:color="auto"/>
        <w:right w:val="none" w:sz="0" w:space="0" w:color="auto"/>
      </w:divBdr>
    </w:div>
    <w:div w:id="1818108680">
      <w:bodyDiv w:val="1"/>
      <w:marLeft w:val="0"/>
      <w:marRight w:val="0"/>
      <w:marTop w:val="0"/>
      <w:marBottom w:val="0"/>
      <w:divBdr>
        <w:top w:val="none" w:sz="0" w:space="0" w:color="auto"/>
        <w:left w:val="none" w:sz="0" w:space="0" w:color="auto"/>
        <w:bottom w:val="none" w:sz="0" w:space="0" w:color="auto"/>
        <w:right w:val="none" w:sz="0" w:space="0" w:color="auto"/>
      </w:divBdr>
    </w:div>
    <w:div w:id="2108621202">
      <w:bodyDiv w:val="1"/>
      <w:marLeft w:val="0"/>
      <w:marRight w:val="0"/>
      <w:marTop w:val="0"/>
      <w:marBottom w:val="0"/>
      <w:divBdr>
        <w:top w:val="none" w:sz="0" w:space="0" w:color="auto"/>
        <w:left w:val="none" w:sz="0" w:space="0" w:color="auto"/>
        <w:bottom w:val="none" w:sz="0" w:space="0" w:color="auto"/>
        <w:right w:val="none" w:sz="0" w:space="0" w:color="auto"/>
      </w:divBdr>
    </w:div>
    <w:div w:id="214488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nstagram.com/deutschetelek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elekom.com/photo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elekom.com/media" TargetMode="External"/><Relationship Id="rId5" Type="http://schemas.openxmlformats.org/officeDocument/2006/relationships/styles" Target="styles.xml"/><Relationship Id="rId15" Type="http://schemas.openxmlformats.org/officeDocument/2006/relationships/hyperlink" Target="http://www.arburg.com" TargetMode="External"/><Relationship Id="rId10" Type="http://schemas.openxmlformats.org/officeDocument/2006/relationships/hyperlink" Target="mailto:media@telekom.de"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telekom.com/companyprofil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C8DE40AC4C79E42AB1B8793C05A248C" ma:contentTypeVersion="13" ma:contentTypeDescription="Ein neues Dokument erstellen." ma:contentTypeScope="" ma:versionID="dcdaf7cc7550e3d83897d4131c480db7">
  <xsd:schema xmlns:xsd="http://www.w3.org/2001/XMLSchema" xmlns:xs="http://www.w3.org/2001/XMLSchema" xmlns:p="http://schemas.microsoft.com/office/2006/metadata/properties" xmlns:ns2="76d77e7c-9d7c-4594-9d40-096ae0c8ca15" xmlns:ns3="fee49350-8647-40e4-a9df-eccbf55aee48" targetNamespace="http://schemas.microsoft.com/office/2006/metadata/properties" ma:root="true" ma:fieldsID="1ed76c35d803ef94868c09a100efec5c" ns2:_="" ns3:_="">
    <xsd:import namespace="76d77e7c-9d7c-4594-9d40-096ae0c8ca15"/>
    <xsd:import namespace="fee49350-8647-40e4-a9df-eccbf55aee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d77e7c-9d7c-4594-9d40-096ae0c8ca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ee49350-8647-40e4-a9df-eccbf55aee4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4F8AC2-60D4-4D6E-8202-E5BDDE251A6E}">
  <ds:schemaRefs>
    <ds:schemaRef ds:uri="http://schemas.microsoft.com/sharepoint/v3/contenttype/forms"/>
  </ds:schemaRefs>
</ds:datastoreItem>
</file>

<file path=customXml/itemProps2.xml><?xml version="1.0" encoding="utf-8"?>
<ds:datastoreItem xmlns:ds="http://schemas.openxmlformats.org/officeDocument/2006/customXml" ds:itemID="{21C0CBA2-ACE2-463E-8B4F-630963946591}">
  <ds:schemaRefs>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schemas.microsoft.com/office/2006/metadata/properties"/>
    <ds:schemaRef ds:uri="http://purl.org/dc/elements/1.1/"/>
    <ds:schemaRef ds:uri="fee49350-8647-40e4-a9df-eccbf55aee48"/>
    <ds:schemaRef ds:uri="76d77e7c-9d7c-4594-9d40-096ae0c8ca15"/>
    <ds:schemaRef ds:uri="http://www.w3.org/XML/1998/namespace"/>
    <ds:schemaRef ds:uri="http://purl.org/dc/dcmitype/"/>
  </ds:schemaRefs>
</ds:datastoreItem>
</file>

<file path=customXml/itemProps3.xml><?xml version="1.0" encoding="utf-8"?>
<ds:datastoreItem xmlns:ds="http://schemas.openxmlformats.org/officeDocument/2006/customXml" ds:itemID="{0C5318AC-8AD5-46A4-8E20-51CF31A9F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d77e7c-9d7c-4594-9d40-096ae0c8ca15"/>
    <ds:schemaRef ds:uri="fee49350-8647-40e4-a9df-eccbf55aee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1045</Words>
  <Characters>6516</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Bonn, 20</vt:lpstr>
      <vt:lpstr>Bonn, 20</vt:lpstr>
    </vt:vector>
  </TitlesOfParts>
  <Company>T-Systems</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 20</dc:title>
  <dc:subject/>
  <dc:creator>Palm, Susanne</dc:creator>
  <cp:keywords/>
  <cp:lastModifiedBy>Keck, Bettina</cp:lastModifiedBy>
  <cp:revision>2</cp:revision>
  <cp:lastPrinted>2009-07-02T03:16:00Z</cp:lastPrinted>
  <dcterms:created xsi:type="dcterms:W3CDTF">2022-06-21T06:04:00Z</dcterms:created>
  <dcterms:modified xsi:type="dcterms:W3CDTF">2022-06-21T06:04:00Z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0x010100BC8DE40AC4C79E42AB1B8793C05A248C</vt:lpwstr>
  </property>
</Properties>
</file>